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5BE6" w:rsidRDefault="00615BE6" w:rsidP="00615BE6">
      <w:pPr>
        <w:rPr>
          <w:rFonts w:ascii="Arial" w:hAnsi="Arial" w:cs="Arial"/>
          <w:sz w:val="20"/>
          <w:szCs w:val="20"/>
        </w:rPr>
      </w:pPr>
      <w:r>
        <w:rPr>
          <w:rFonts w:ascii="Arial" w:hAnsi="Arial" w:cs="Arial"/>
          <w:sz w:val="20"/>
          <w:szCs w:val="20"/>
        </w:rPr>
        <w:t>MEDIA RELEASE</w:t>
      </w:r>
      <w:r>
        <w:rPr>
          <w:rFonts w:ascii="Arial" w:hAnsi="Arial" w:cs="Arial"/>
          <w:sz w:val="20"/>
          <w:szCs w:val="20"/>
        </w:rPr>
        <w:br/>
      </w:r>
      <w:r w:rsidR="003A0B6B">
        <w:rPr>
          <w:rFonts w:ascii="Arial" w:hAnsi="Arial" w:cs="Arial"/>
          <w:sz w:val="20"/>
          <w:szCs w:val="20"/>
        </w:rPr>
        <w:t xml:space="preserve">November </w:t>
      </w:r>
      <w:r w:rsidR="00EB5C72">
        <w:rPr>
          <w:rFonts w:ascii="Arial" w:hAnsi="Arial" w:cs="Arial"/>
          <w:sz w:val="20"/>
          <w:szCs w:val="20"/>
        </w:rPr>
        <w:t>6</w:t>
      </w:r>
      <w:r>
        <w:rPr>
          <w:rFonts w:ascii="Arial" w:hAnsi="Arial" w:cs="Arial"/>
          <w:sz w:val="20"/>
          <w:szCs w:val="20"/>
        </w:rPr>
        <w:t>, 2014</w:t>
      </w:r>
      <w:r>
        <w:rPr>
          <w:rFonts w:ascii="Arial" w:hAnsi="Arial" w:cs="Arial"/>
          <w:sz w:val="20"/>
          <w:szCs w:val="20"/>
        </w:rPr>
        <w:br/>
        <w:t>Media Contact:</w:t>
      </w:r>
      <w:r>
        <w:rPr>
          <w:rFonts w:ascii="Arial" w:hAnsi="Arial" w:cs="Arial"/>
          <w:sz w:val="20"/>
          <w:szCs w:val="20"/>
        </w:rPr>
        <w:tab/>
        <w:t xml:space="preserve">Julianna Verboort, 253.272.4258 x 3011 or </w:t>
      </w:r>
      <w:hyperlink r:id="rId8" w:history="1">
        <w:r>
          <w:rPr>
            <w:rStyle w:val="Hyperlink"/>
            <w:rFonts w:ascii="Arial" w:hAnsi="Arial" w:cs="Arial"/>
            <w:sz w:val="20"/>
            <w:szCs w:val="20"/>
          </w:rPr>
          <w:t>JVerboort@TacomaArtMuseum.org</w:t>
        </w:r>
      </w:hyperlink>
    </w:p>
    <w:p w:rsidR="00CE3CC6" w:rsidRDefault="00CE3CC6" w:rsidP="003A0B6B">
      <w:pPr>
        <w:rPr>
          <w:rFonts w:ascii="Arial" w:hAnsi="Arial" w:cs="Arial"/>
          <w:b/>
          <w:sz w:val="28"/>
          <w:szCs w:val="28"/>
        </w:rPr>
      </w:pPr>
      <w:r>
        <w:rPr>
          <w:rFonts w:ascii="Arial" w:hAnsi="Arial" w:cs="Arial"/>
          <w:b/>
          <w:noProof/>
          <w:sz w:val="28"/>
          <w:szCs w:val="28"/>
        </w:rPr>
        <w:drawing>
          <wp:inline distT="0" distB="0" distL="0" distR="0">
            <wp:extent cx="6126480" cy="1792605"/>
            <wp:effectExtent l="19050" t="0" r="7620" b="0"/>
            <wp:docPr id="1" name="Picture 0" descr="Night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ghtview.jpg"/>
                    <pic:cNvPicPr/>
                  </pic:nvPicPr>
                  <pic:blipFill>
                    <a:blip r:embed="rId9" cstate="print"/>
                    <a:stretch>
                      <a:fillRect/>
                    </a:stretch>
                  </pic:blipFill>
                  <pic:spPr>
                    <a:xfrm>
                      <a:off x="0" y="0"/>
                      <a:ext cx="6126480" cy="1792605"/>
                    </a:xfrm>
                    <a:prstGeom prst="rect">
                      <a:avLst/>
                    </a:prstGeom>
                  </pic:spPr>
                </pic:pic>
              </a:graphicData>
            </a:graphic>
          </wp:inline>
        </w:drawing>
      </w:r>
    </w:p>
    <w:p w:rsidR="00615BE6" w:rsidRPr="00615BE6" w:rsidRDefault="003A0B6B" w:rsidP="003066E9">
      <w:pPr>
        <w:jc w:val="center"/>
        <w:rPr>
          <w:rFonts w:ascii="Arial" w:hAnsi="Arial" w:cs="Arial"/>
          <w:b/>
          <w:sz w:val="28"/>
          <w:szCs w:val="28"/>
        </w:rPr>
      </w:pPr>
      <w:r>
        <w:rPr>
          <w:rFonts w:ascii="Arial" w:hAnsi="Arial" w:cs="Arial"/>
          <w:b/>
          <w:sz w:val="28"/>
          <w:szCs w:val="28"/>
        </w:rPr>
        <w:t xml:space="preserve">Grand Opening: </w:t>
      </w:r>
      <w:r w:rsidR="003066E9">
        <w:rPr>
          <w:rFonts w:ascii="Arial" w:hAnsi="Arial" w:cs="Arial"/>
          <w:b/>
          <w:sz w:val="28"/>
          <w:szCs w:val="28"/>
        </w:rPr>
        <w:br/>
        <w:t xml:space="preserve">Celebrating </w:t>
      </w:r>
      <w:r>
        <w:rPr>
          <w:rFonts w:ascii="Arial" w:hAnsi="Arial" w:cs="Arial"/>
          <w:b/>
          <w:sz w:val="28"/>
          <w:szCs w:val="28"/>
        </w:rPr>
        <w:t>The Biggest Gift in Tacoma Art Museum’s History</w:t>
      </w:r>
    </w:p>
    <w:p w:rsidR="000064AF" w:rsidRPr="00EC0D2C" w:rsidRDefault="00615BE6" w:rsidP="00EC0D2C">
      <w:pPr>
        <w:rPr>
          <w:rFonts w:ascii="Arial" w:hAnsi="Arial" w:cs="Arial"/>
          <w:sz w:val="20"/>
          <w:szCs w:val="20"/>
        </w:rPr>
      </w:pPr>
      <w:r w:rsidRPr="00EC0D2C">
        <w:rPr>
          <w:rFonts w:ascii="Arial" w:hAnsi="Arial" w:cs="Arial"/>
          <w:b/>
          <w:sz w:val="20"/>
          <w:szCs w:val="20"/>
        </w:rPr>
        <w:t>Tacoma, WA –</w:t>
      </w:r>
      <w:r w:rsidR="0078003A" w:rsidRPr="00EC0D2C">
        <w:rPr>
          <w:rFonts w:ascii="Arial" w:hAnsi="Arial" w:cs="Arial"/>
          <w:b/>
          <w:sz w:val="20"/>
          <w:szCs w:val="20"/>
        </w:rPr>
        <w:t xml:space="preserve"> </w:t>
      </w:r>
      <w:r w:rsidR="0078003A" w:rsidRPr="00EC0D2C">
        <w:rPr>
          <w:rFonts w:ascii="Arial" w:hAnsi="Arial" w:cs="Arial"/>
          <w:sz w:val="20"/>
          <w:szCs w:val="20"/>
        </w:rPr>
        <w:t>On November 15, 2014</w:t>
      </w:r>
      <w:r w:rsidR="00DE30EC" w:rsidRPr="00EC0D2C">
        <w:rPr>
          <w:rFonts w:ascii="Arial" w:hAnsi="Arial" w:cs="Arial"/>
          <w:sz w:val="20"/>
          <w:szCs w:val="20"/>
        </w:rPr>
        <w:t>, Tacoma, Washington,</w:t>
      </w:r>
      <w:r w:rsidR="0078003A" w:rsidRPr="00EC0D2C">
        <w:rPr>
          <w:rFonts w:ascii="Arial" w:hAnsi="Arial" w:cs="Arial"/>
          <w:sz w:val="20"/>
          <w:szCs w:val="20"/>
        </w:rPr>
        <w:t xml:space="preserve"> will be </w:t>
      </w:r>
      <w:r w:rsidR="00EF2FA3" w:rsidRPr="00EC0D2C">
        <w:rPr>
          <w:rFonts w:ascii="Arial" w:hAnsi="Arial" w:cs="Arial"/>
          <w:sz w:val="20"/>
          <w:szCs w:val="20"/>
        </w:rPr>
        <w:t>abuzz</w:t>
      </w:r>
      <w:r w:rsidR="0078003A" w:rsidRPr="00EC0D2C">
        <w:rPr>
          <w:rFonts w:ascii="Arial" w:hAnsi="Arial" w:cs="Arial"/>
          <w:sz w:val="20"/>
          <w:szCs w:val="20"/>
        </w:rPr>
        <w:t xml:space="preserve"> as</w:t>
      </w:r>
      <w:r w:rsidR="0078003A" w:rsidRPr="00EC0D2C">
        <w:rPr>
          <w:rFonts w:ascii="Arial" w:hAnsi="Arial" w:cs="Arial"/>
          <w:b/>
          <w:sz w:val="20"/>
          <w:szCs w:val="20"/>
        </w:rPr>
        <w:t xml:space="preserve"> </w:t>
      </w:r>
      <w:hyperlink r:id="rId10" w:history="1">
        <w:r w:rsidRPr="00EC0D2C">
          <w:rPr>
            <w:rStyle w:val="Hyperlink"/>
            <w:rFonts w:ascii="Arial" w:hAnsi="Arial" w:cs="Arial"/>
            <w:sz w:val="20"/>
            <w:szCs w:val="20"/>
          </w:rPr>
          <w:t>Tacoma Art Museum</w:t>
        </w:r>
      </w:hyperlink>
      <w:r w:rsidR="000A27BD" w:rsidRPr="00EC0D2C">
        <w:rPr>
          <w:rFonts w:ascii="Arial" w:hAnsi="Arial" w:cs="Arial"/>
          <w:sz w:val="20"/>
          <w:szCs w:val="20"/>
        </w:rPr>
        <w:t xml:space="preserve"> </w:t>
      </w:r>
      <w:r w:rsidR="00EC0D2C">
        <w:rPr>
          <w:rFonts w:ascii="Arial" w:hAnsi="Arial" w:cs="Arial"/>
          <w:sz w:val="20"/>
          <w:szCs w:val="20"/>
        </w:rPr>
        <w:t xml:space="preserve">(TAM) </w:t>
      </w:r>
      <w:r w:rsidR="0078003A" w:rsidRPr="00EC0D2C">
        <w:rPr>
          <w:rFonts w:ascii="Arial" w:hAnsi="Arial" w:cs="Arial"/>
          <w:sz w:val="20"/>
          <w:szCs w:val="20"/>
        </w:rPr>
        <w:t>reaches the culmination of a</w:t>
      </w:r>
      <w:r w:rsidR="00FB66A9" w:rsidRPr="00EC0D2C">
        <w:rPr>
          <w:rFonts w:ascii="Arial" w:hAnsi="Arial" w:cs="Arial"/>
          <w:sz w:val="20"/>
          <w:szCs w:val="20"/>
        </w:rPr>
        <w:t xml:space="preserve"> four-year</w:t>
      </w:r>
      <w:r w:rsidR="0078003A" w:rsidRPr="00EC0D2C">
        <w:rPr>
          <w:rFonts w:ascii="Arial" w:hAnsi="Arial" w:cs="Arial"/>
          <w:sz w:val="20"/>
          <w:szCs w:val="20"/>
        </w:rPr>
        <w:t xml:space="preserve"> </w:t>
      </w:r>
      <w:r w:rsidR="00DE30EC" w:rsidRPr="00EC0D2C">
        <w:rPr>
          <w:rFonts w:ascii="Arial" w:hAnsi="Arial" w:cs="Arial"/>
          <w:sz w:val="20"/>
          <w:szCs w:val="20"/>
        </w:rPr>
        <w:t>journey</w:t>
      </w:r>
      <w:r w:rsidR="0078003A" w:rsidRPr="00EC0D2C">
        <w:rPr>
          <w:rFonts w:ascii="Arial" w:hAnsi="Arial" w:cs="Arial"/>
          <w:sz w:val="20"/>
          <w:szCs w:val="20"/>
        </w:rPr>
        <w:t xml:space="preserve"> </w:t>
      </w:r>
      <w:r w:rsidR="008A23B2" w:rsidRPr="00EC0D2C">
        <w:rPr>
          <w:rFonts w:ascii="Arial" w:hAnsi="Arial" w:cs="Arial"/>
          <w:sz w:val="20"/>
          <w:szCs w:val="20"/>
        </w:rPr>
        <w:t xml:space="preserve">including an expansion </w:t>
      </w:r>
      <w:r w:rsidR="009F1250">
        <w:rPr>
          <w:rFonts w:ascii="Arial" w:hAnsi="Arial" w:cs="Arial"/>
          <w:sz w:val="20"/>
          <w:szCs w:val="20"/>
        </w:rPr>
        <w:t xml:space="preserve">and gift of </w:t>
      </w:r>
      <w:r w:rsidR="008A23B2" w:rsidRPr="00EC0D2C">
        <w:rPr>
          <w:rFonts w:ascii="Arial" w:hAnsi="Arial" w:cs="Arial"/>
          <w:sz w:val="20"/>
          <w:szCs w:val="20"/>
        </w:rPr>
        <w:t>one of the top Western American art collections in the country. T</w:t>
      </w:r>
      <w:r w:rsidR="00EC0D2C">
        <w:rPr>
          <w:rFonts w:ascii="Arial" w:hAnsi="Arial" w:cs="Arial"/>
          <w:sz w:val="20"/>
          <w:szCs w:val="20"/>
        </w:rPr>
        <w:t>he museum’s</w:t>
      </w:r>
      <w:r w:rsidR="0078003A" w:rsidRPr="00EC0D2C">
        <w:rPr>
          <w:rFonts w:ascii="Arial" w:hAnsi="Arial" w:cs="Arial"/>
          <w:sz w:val="20"/>
          <w:szCs w:val="20"/>
        </w:rPr>
        <w:t xml:space="preserve"> </w:t>
      </w:r>
      <w:r w:rsidR="00EC0D2C" w:rsidRPr="00EC0D2C">
        <w:rPr>
          <w:rFonts w:ascii="Arial" w:hAnsi="Arial" w:cs="Arial"/>
          <w:sz w:val="20"/>
          <w:szCs w:val="20"/>
        </w:rPr>
        <w:t xml:space="preserve">“Go West” </w:t>
      </w:r>
      <w:r w:rsidR="008A23B2" w:rsidRPr="00EC0D2C">
        <w:rPr>
          <w:rFonts w:ascii="Arial" w:hAnsi="Arial" w:cs="Arial"/>
          <w:sz w:val="20"/>
          <w:szCs w:val="20"/>
        </w:rPr>
        <w:t xml:space="preserve">adventure </w:t>
      </w:r>
      <w:r w:rsidR="0078003A" w:rsidRPr="00EC0D2C">
        <w:rPr>
          <w:rFonts w:ascii="Arial" w:hAnsi="Arial" w:cs="Arial"/>
          <w:sz w:val="20"/>
          <w:szCs w:val="20"/>
        </w:rPr>
        <w:t>began</w:t>
      </w:r>
      <w:r w:rsidR="00EB372E" w:rsidRPr="00EC0D2C">
        <w:rPr>
          <w:rFonts w:ascii="Arial" w:hAnsi="Arial" w:cs="Arial"/>
          <w:sz w:val="20"/>
          <w:szCs w:val="20"/>
        </w:rPr>
        <w:t xml:space="preserve"> </w:t>
      </w:r>
      <w:r w:rsidR="00EC0D2C">
        <w:rPr>
          <w:rFonts w:ascii="Arial" w:hAnsi="Arial" w:cs="Arial"/>
          <w:sz w:val="20"/>
          <w:szCs w:val="20"/>
        </w:rPr>
        <w:t>with a conversation between Director</w:t>
      </w:r>
      <w:r w:rsidR="00FB66A9" w:rsidRPr="00EC0D2C">
        <w:rPr>
          <w:rFonts w:ascii="Arial" w:hAnsi="Arial" w:cs="Arial"/>
          <w:sz w:val="20"/>
          <w:szCs w:val="20"/>
        </w:rPr>
        <w:t xml:space="preserve"> Stephanie </w:t>
      </w:r>
      <w:r w:rsidR="00EC0D2C">
        <w:rPr>
          <w:rFonts w:ascii="Arial" w:hAnsi="Arial" w:cs="Arial"/>
          <w:sz w:val="20"/>
          <w:szCs w:val="20"/>
        </w:rPr>
        <w:t>Stebich</w:t>
      </w:r>
      <w:r w:rsidR="0078003A" w:rsidRPr="00EC0D2C">
        <w:rPr>
          <w:rFonts w:ascii="Arial" w:hAnsi="Arial" w:cs="Arial"/>
          <w:sz w:val="20"/>
          <w:szCs w:val="20"/>
        </w:rPr>
        <w:t xml:space="preserve"> and John Barline, a representative for Erivan and Helga Haub</w:t>
      </w:r>
      <w:r w:rsidR="008A23B2" w:rsidRPr="00EC0D2C">
        <w:rPr>
          <w:rFonts w:ascii="Arial" w:hAnsi="Arial" w:cs="Arial"/>
          <w:sz w:val="20"/>
          <w:szCs w:val="20"/>
        </w:rPr>
        <w:t xml:space="preserve">, who donated 295 works from their family's Western </w:t>
      </w:r>
      <w:r w:rsidR="00BA7DFD">
        <w:rPr>
          <w:rFonts w:ascii="Arial" w:hAnsi="Arial" w:cs="Arial"/>
          <w:sz w:val="20"/>
          <w:szCs w:val="20"/>
        </w:rPr>
        <w:t xml:space="preserve">American art </w:t>
      </w:r>
      <w:r w:rsidR="008A23B2" w:rsidRPr="00EC0D2C">
        <w:rPr>
          <w:rFonts w:ascii="Arial" w:hAnsi="Arial" w:cs="Arial"/>
          <w:sz w:val="20"/>
          <w:szCs w:val="20"/>
        </w:rPr>
        <w:t>collection to TAM</w:t>
      </w:r>
      <w:r w:rsidR="0078003A" w:rsidRPr="00EC0D2C">
        <w:rPr>
          <w:rFonts w:ascii="Arial" w:hAnsi="Arial" w:cs="Arial"/>
          <w:sz w:val="20"/>
          <w:szCs w:val="20"/>
        </w:rPr>
        <w:t>.</w:t>
      </w:r>
      <w:r w:rsidR="00355C36" w:rsidRPr="00EC0D2C">
        <w:rPr>
          <w:rFonts w:ascii="Arial" w:hAnsi="Arial" w:cs="Arial"/>
          <w:sz w:val="20"/>
          <w:szCs w:val="20"/>
        </w:rPr>
        <w:t xml:space="preserve"> Today, the museum</w:t>
      </w:r>
      <w:r w:rsidR="00FB66A9" w:rsidRPr="00EC0D2C">
        <w:rPr>
          <w:rFonts w:ascii="Arial" w:hAnsi="Arial" w:cs="Arial"/>
          <w:sz w:val="20"/>
          <w:szCs w:val="20"/>
        </w:rPr>
        <w:t xml:space="preserve"> stands</w:t>
      </w:r>
      <w:r w:rsidR="00355C36" w:rsidRPr="00EC0D2C">
        <w:rPr>
          <w:rFonts w:ascii="Arial" w:hAnsi="Arial" w:cs="Arial"/>
          <w:sz w:val="20"/>
          <w:szCs w:val="20"/>
        </w:rPr>
        <w:t xml:space="preserve"> transformed</w:t>
      </w:r>
      <w:r w:rsidR="003A0B6B" w:rsidRPr="00EC0D2C">
        <w:rPr>
          <w:rFonts w:ascii="Arial" w:hAnsi="Arial" w:cs="Arial"/>
          <w:sz w:val="20"/>
          <w:szCs w:val="20"/>
        </w:rPr>
        <w:t xml:space="preserve"> </w:t>
      </w:r>
      <w:r w:rsidR="009F1250">
        <w:rPr>
          <w:rFonts w:ascii="Arial" w:hAnsi="Arial" w:cs="Arial"/>
          <w:sz w:val="20"/>
          <w:szCs w:val="20"/>
        </w:rPr>
        <w:t>with</w:t>
      </w:r>
      <w:r w:rsidR="008A23B2" w:rsidRPr="00EC0D2C">
        <w:rPr>
          <w:rFonts w:ascii="Arial" w:hAnsi="Arial" w:cs="Arial"/>
          <w:sz w:val="20"/>
          <w:szCs w:val="20"/>
        </w:rPr>
        <w:t xml:space="preserve"> </w:t>
      </w:r>
      <w:r w:rsidR="00FB66A9" w:rsidRPr="00EC0D2C">
        <w:rPr>
          <w:rFonts w:ascii="Arial" w:hAnsi="Arial" w:cs="Arial"/>
          <w:sz w:val="20"/>
          <w:szCs w:val="20"/>
        </w:rPr>
        <w:t xml:space="preserve">16,000 dazzling new square feet and </w:t>
      </w:r>
      <w:r w:rsidR="00DE30EC" w:rsidRPr="00EC0D2C">
        <w:rPr>
          <w:rFonts w:ascii="Arial" w:hAnsi="Arial" w:cs="Arial"/>
          <w:sz w:val="20"/>
          <w:szCs w:val="20"/>
        </w:rPr>
        <w:t>four spacious</w:t>
      </w:r>
      <w:r w:rsidR="00FB66A9" w:rsidRPr="00EC0D2C">
        <w:rPr>
          <w:rFonts w:ascii="Arial" w:hAnsi="Arial" w:cs="Arial"/>
          <w:sz w:val="20"/>
          <w:szCs w:val="20"/>
        </w:rPr>
        <w:t xml:space="preserve"> galleries</w:t>
      </w:r>
      <w:r w:rsidR="00355C36" w:rsidRPr="00EC0D2C">
        <w:rPr>
          <w:rFonts w:ascii="Arial" w:hAnsi="Arial" w:cs="Arial"/>
          <w:sz w:val="20"/>
          <w:szCs w:val="20"/>
        </w:rPr>
        <w:t xml:space="preserve"> </w:t>
      </w:r>
      <w:r w:rsidR="000064AF" w:rsidRPr="00EC0D2C">
        <w:rPr>
          <w:rFonts w:ascii="Arial" w:hAnsi="Arial" w:cs="Arial"/>
          <w:sz w:val="20"/>
          <w:szCs w:val="20"/>
        </w:rPr>
        <w:t xml:space="preserve">showcasing </w:t>
      </w:r>
      <w:r w:rsidR="003A0B6B" w:rsidRPr="00EC0D2C">
        <w:rPr>
          <w:rFonts w:ascii="Arial" w:hAnsi="Arial" w:cs="Arial"/>
          <w:sz w:val="20"/>
          <w:szCs w:val="20"/>
        </w:rPr>
        <w:t>this</w:t>
      </w:r>
      <w:r w:rsidR="00355C36" w:rsidRPr="00EC0D2C">
        <w:rPr>
          <w:rFonts w:ascii="Arial" w:hAnsi="Arial" w:cs="Arial"/>
          <w:sz w:val="20"/>
          <w:szCs w:val="20"/>
        </w:rPr>
        <w:t xml:space="preserve"> internationally recognized </w:t>
      </w:r>
      <w:r w:rsidR="000064AF" w:rsidRPr="00EC0D2C">
        <w:rPr>
          <w:rFonts w:ascii="Arial" w:hAnsi="Arial" w:cs="Arial"/>
          <w:sz w:val="20"/>
          <w:szCs w:val="20"/>
        </w:rPr>
        <w:t>collection</w:t>
      </w:r>
      <w:r w:rsidR="008A23B2" w:rsidRPr="00EC0D2C">
        <w:rPr>
          <w:rFonts w:ascii="Arial" w:hAnsi="Arial" w:cs="Arial"/>
          <w:sz w:val="20"/>
          <w:szCs w:val="20"/>
        </w:rPr>
        <w:t xml:space="preserve">, most of which </w:t>
      </w:r>
      <w:r w:rsidR="00FB66A9" w:rsidRPr="00EC0D2C">
        <w:rPr>
          <w:rFonts w:ascii="Arial" w:hAnsi="Arial" w:cs="Arial"/>
          <w:sz w:val="20"/>
          <w:szCs w:val="20"/>
        </w:rPr>
        <w:t xml:space="preserve">has never before been on public view. </w:t>
      </w:r>
      <w:r w:rsidR="00DE30EC" w:rsidRPr="00EC0D2C">
        <w:rPr>
          <w:rFonts w:ascii="Arial" w:hAnsi="Arial" w:cs="Arial"/>
          <w:sz w:val="20"/>
          <w:szCs w:val="20"/>
        </w:rPr>
        <w:t>Join</w:t>
      </w:r>
      <w:r w:rsidR="005B3D84" w:rsidRPr="00EC0D2C">
        <w:rPr>
          <w:rFonts w:ascii="Arial" w:hAnsi="Arial" w:cs="Arial"/>
          <w:sz w:val="20"/>
          <w:szCs w:val="20"/>
        </w:rPr>
        <w:t xml:space="preserve"> TAM on November 15 </w:t>
      </w:r>
      <w:r w:rsidR="009876EB" w:rsidRPr="00EC0D2C">
        <w:rPr>
          <w:rFonts w:ascii="Arial" w:hAnsi="Arial" w:cs="Arial"/>
          <w:sz w:val="20"/>
          <w:szCs w:val="20"/>
        </w:rPr>
        <w:t xml:space="preserve">for </w:t>
      </w:r>
      <w:r w:rsidR="00EC0D2C" w:rsidRPr="00EC0D2C">
        <w:rPr>
          <w:rFonts w:ascii="Arial" w:hAnsi="Arial" w:cs="Arial"/>
          <w:sz w:val="20"/>
          <w:szCs w:val="20"/>
        </w:rPr>
        <w:t>the Go West Grand Opening</w:t>
      </w:r>
      <w:r w:rsidR="009876EB" w:rsidRPr="00EC0D2C">
        <w:rPr>
          <w:rFonts w:ascii="Arial" w:hAnsi="Arial" w:cs="Arial"/>
          <w:sz w:val="20"/>
          <w:szCs w:val="20"/>
        </w:rPr>
        <w:t xml:space="preserve">, </w:t>
      </w:r>
      <w:r w:rsidR="005B3D84" w:rsidRPr="00EC0D2C">
        <w:rPr>
          <w:rFonts w:ascii="Arial" w:hAnsi="Arial" w:cs="Arial"/>
          <w:sz w:val="20"/>
          <w:szCs w:val="20"/>
        </w:rPr>
        <w:t>and be one of the firs</w:t>
      </w:r>
      <w:r w:rsidR="008A23B2" w:rsidRPr="00EC0D2C">
        <w:rPr>
          <w:rFonts w:ascii="Arial" w:hAnsi="Arial" w:cs="Arial"/>
          <w:sz w:val="20"/>
          <w:szCs w:val="20"/>
        </w:rPr>
        <w:t xml:space="preserve">t to experience all that is new </w:t>
      </w:r>
      <w:r w:rsidR="00DE30EC" w:rsidRPr="00EC0D2C">
        <w:rPr>
          <w:rFonts w:ascii="Arial" w:hAnsi="Arial" w:cs="Arial"/>
          <w:sz w:val="20"/>
          <w:szCs w:val="20"/>
        </w:rPr>
        <w:t>at</w:t>
      </w:r>
      <w:r w:rsidR="008A23B2" w:rsidRPr="00EC0D2C">
        <w:rPr>
          <w:rFonts w:ascii="Arial" w:hAnsi="Arial" w:cs="Arial"/>
          <w:sz w:val="20"/>
          <w:szCs w:val="20"/>
        </w:rPr>
        <w:t xml:space="preserve"> the museum</w:t>
      </w:r>
      <w:r w:rsidR="003A0B6B" w:rsidRPr="00EC0D2C">
        <w:rPr>
          <w:rFonts w:ascii="Arial" w:hAnsi="Arial" w:cs="Arial"/>
          <w:sz w:val="20"/>
          <w:szCs w:val="20"/>
        </w:rPr>
        <w:t>; d</w:t>
      </w:r>
      <w:r w:rsidR="005B3D84" w:rsidRPr="00EC0D2C">
        <w:rPr>
          <w:rFonts w:ascii="Arial" w:hAnsi="Arial" w:cs="Arial"/>
          <w:sz w:val="20"/>
          <w:szCs w:val="20"/>
        </w:rPr>
        <w:t>oors open</w:t>
      </w:r>
      <w:r w:rsidR="00EC0D2C" w:rsidRPr="00EC0D2C">
        <w:rPr>
          <w:rFonts w:ascii="Arial" w:hAnsi="Arial" w:cs="Arial"/>
          <w:sz w:val="20"/>
          <w:szCs w:val="20"/>
        </w:rPr>
        <w:t xml:space="preserve"> </w:t>
      </w:r>
      <w:r w:rsidR="005B3D84" w:rsidRPr="00EC0D2C">
        <w:rPr>
          <w:rFonts w:ascii="Arial" w:hAnsi="Arial" w:cs="Arial"/>
          <w:sz w:val="20"/>
          <w:szCs w:val="20"/>
        </w:rPr>
        <w:t>at</w:t>
      </w:r>
      <w:r w:rsidR="008A23B2" w:rsidRPr="00EC0D2C">
        <w:rPr>
          <w:rFonts w:ascii="Arial" w:hAnsi="Arial" w:cs="Arial"/>
          <w:sz w:val="20"/>
          <w:szCs w:val="20"/>
        </w:rPr>
        <w:t xml:space="preserve"> 9:30</w:t>
      </w:r>
      <w:r w:rsidR="00EC0D2C" w:rsidRPr="00EC0D2C">
        <w:rPr>
          <w:rFonts w:ascii="Arial" w:hAnsi="Arial" w:cs="Arial"/>
          <w:sz w:val="20"/>
          <w:szCs w:val="20"/>
        </w:rPr>
        <w:t xml:space="preserve"> am</w:t>
      </w:r>
      <w:r w:rsidR="005B3D84" w:rsidRPr="00EC0D2C">
        <w:rPr>
          <w:rFonts w:ascii="Arial" w:hAnsi="Arial" w:cs="Arial"/>
          <w:sz w:val="20"/>
          <w:szCs w:val="20"/>
        </w:rPr>
        <w:t>.</w:t>
      </w:r>
    </w:p>
    <w:p w:rsidR="00A338F5" w:rsidRPr="00EC0D2C" w:rsidRDefault="0078003A" w:rsidP="00EC0D2C">
      <w:pPr>
        <w:rPr>
          <w:rFonts w:ascii="Arial" w:hAnsi="Arial" w:cs="Arial"/>
          <w:sz w:val="20"/>
          <w:szCs w:val="20"/>
        </w:rPr>
      </w:pPr>
      <w:r w:rsidRPr="00EC0D2C">
        <w:rPr>
          <w:rFonts w:ascii="Arial" w:hAnsi="Arial" w:cs="Arial"/>
          <w:sz w:val="20"/>
          <w:szCs w:val="20"/>
        </w:rPr>
        <w:t>“</w:t>
      </w:r>
      <w:r w:rsidR="000064AF" w:rsidRPr="00EC0D2C">
        <w:rPr>
          <w:rFonts w:ascii="Arial" w:hAnsi="Arial" w:cs="Arial"/>
          <w:sz w:val="20"/>
          <w:szCs w:val="20"/>
        </w:rPr>
        <w:t>In 201</w:t>
      </w:r>
      <w:r w:rsidR="00DE30EC" w:rsidRPr="00EC0D2C">
        <w:rPr>
          <w:rFonts w:ascii="Arial" w:hAnsi="Arial" w:cs="Arial"/>
          <w:sz w:val="20"/>
          <w:szCs w:val="20"/>
        </w:rPr>
        <w:t>1</w:t>
      </w:r>
      <w:r w:rsidR="003A0B6B" w:rsidRPr="00EC0D2C">
        <w:rPr>
          <w:rFonts w:ascii="Arial" w:hAnsi="Arial" w:cs="Arial"/>
          <w:sz w:val="20"/>
          <w:szCs w:val="20"/>
        </w:rPr>
        <w:t xml:space="preserve"> we began </w:t>
      </w:r>
      <w:r w:rsidR="009876EB" w:rsidRPr="00EC0D2C">
        <w:rPr>
          <w:rFonts w:ascii="Arial" w:hAnsi="Arial" w:cs="Arial"/>
          <w:sz w:val="20"/>
          <w:szCs w:val="20"/>
        </w:rPr>
        <w:t>the journey that</w:t>
      </w:r>
      <w:r w:rsidR="003A0B6B" w:rsidRPr="00EC0D2C">
        <w:rPr>
          <w:rFonts w:ascii="Arial" w:hAnsi="Arial" w:cs="Arial"/>
          <w:sz w:val="20"/>
          <w:szCs w:val="20"/>
        </w:rPr>
        <w:t xml:space="preserve"> </w:t>
      </w:r>
      <w:r w:rsidR="009876EB" w:rsidRPr="00EC0D2C">
        <w:rPr>
          <w:rFonts w:ascii="Arial" w:hAnsi="Arial" w:cs="Arial"/>
          <w:sz w:val="20"/>
          <w:szCs w:val="20"/>
        </w:rPr>
        <w:t>led</w:t>
      </w:r>
      <w:r w:rsidRPr="00EC0D2C">
        <w:rPr>
          <w:rFonts w:ascii="Arial" w:hAnsi="Arial" w:cs="Arial"/>
          <w:sz w:val="20"/>
          <w:szCs w:val="20"/>
        </w:rPr>
        <w:t xml:space="preserve"> to this unpreced</w:t>
      </w:r>
      <w:r w:rsidR="003A0B6B" w:rsidRPr="00EC0D2C">
        <w:rPr>
          <w:rFonts w:ascii="Arial" w:hAnsi="Arial" w:cs="Arial"/>
          <w:sz w:val="20"/>
          <w:szCs w:val="20"/>
        </w:rPr>
        <w:t xml:space="preserve">ented gift from the Haub family. Tacoma Art Museum has been </w:t>
      </w:r>
      <w:r w:rsidR="009F1250">
        <w:rPr>
          <w:rFonts w:ascii="Arial" w:hAnsi="Arial" w:cs="Arial"/>
          <w:sz w:val="20"/>
          <w:szCs w:val="20"/>
        </w:rPr>
        <w:t>a cultural anchor in the city</w:t>
      </w:r>
      <w:r w:rsidR="003A0B6B" w:rsidRPr="00EC0D2C">
        <w:rPr>
          <w:rFonts w:ascii="Arial" w:hAnsi="Arial" w:cs="Arial"/>
          <w:sz w:val="20"/>
          <w:szCs w:val="20"/>
        </w:rPr>
        <w:t xml:space="preserve"> since 1935, and </w:t>
      </w:r>
      <w:r w:rsidR="009876EB" w:rsidRPr="00EC0D2C">
        <w:rPr>
          <w:rFonts w:ascii="Arial" w:hAnsi="Arial" w:cs="Arial"/>
          <w:sz w:val="20"/>
          <w:szCs w:val="20"/>
        </w:rPr>
        <w:t xml:space="preserve">this is </w:t>
      </w:r>
      <w:r w:rsidR="003A0B6B" w:rsidRPr="00EC0D2C">
        <w:rPr>
          <w:rFonts w:ascii="Arial" w:hAnsi="Arial" w:cs="Arial"/>
          <w:sz w:val="20"/>
          <w:szCs w:val="20"/>
        </w:rPr>
        <w:t xml:space="preserve">one of the most </w:t>
      </w:r>
      <w:r w:rsidR="009876EB" w:rsidRPr="00EC0D2C">
        <w:rPr>
          <w:rFonts w:ascii="Arial" w:hAnsi="Arial" w:cs="Arial"/>
          <w:sz w:val="20"/>
          <w:szCs w:val="20"/>
        </w:rPr>
        <w:t>outstanding</w:t>
      </w:r>
      <w:r w:rsidR="003A0B6B" w:rsidRPr="00EC0D2C">
        <w:rPr>
          <w:rFonts w:ascii="Arial" w:hAnsi="Arial" w:cs="Arial"/>
          <w:sz w:val="20"/>
          <w:szCs w:val="20"/>
        </w:rPr>
        <w:t xml:space="preserve"> moments in those 79 years,</w:t>
      </w:r>
      <w:r w:rsidRPr="00EC0D2C">
        <w:rPr>
          <w:rFonts w:ascii="Arial" w:hAnsi="Arial" w:cs="Arial"/>
          <w:sz w:val="20"/>
          <w:szCs w:val="20"/>
        </w:rPr>
        <w:t>” says S</w:t>
      </w:r>
      <w:r w:rsidR="00BE42FD" w:rsidRPr="00EC0D2C">
        <w:rPr>
          <w:rFonts w:ascii="Arial" w:hAnsi="Arial" w:cs="Arial"/>
          <w:sz w:val="20"/>
          <w:szCs w:val="20"/>
        </w:rPr>
        <w:t>tebich, adding “</w:t>
      </w:r>
      <w:r w:rsidR="003A0B6B" w:rsidRPr="00EC0D2C">
        <w:rPr>
          <w:rFonts w:ascii="Arial" w:hAnsi="Arial" w:cs="Arial"/>
          <w:sz w:val="20"/>
          <w:szCs w:val="20"/>
        </w:rPr>
        <w:t>T</w:t>
      </w:r>
      <w:r w:rsidRPr="00EC0D2C">
        <w:rPr>
          <w:rFonts w:ascii="Arial" w:hAnsi="Arial" w:cs="Arial"/>
          <w:sz w:val="20"/>
          <w:szCs w:val="20"/>
        </w:rPr>
        <w:t xml:space="preserve">oday we are poised to unveil TAM’s elegant new </w:t>
      </w:r>
      <w:r w:rsidR="009F1250">
        <w:rPr>
          <w:rFonts w:ascii="Arial" w:hAnsi="Arial" w:cs="Arial"/>
          <w:sz w:val="20"/>
          <w:szCs w:val="20"/>
        </w:rPr>
        <w:t>g</w:t>
      </w:r>
      <w:r w:rsidRPr="00EC0D2C">
        <w:rPr>
          <w:rFonts w:ascii="Arial" w:hAnsi="Arial" w:cs="Arial"/>
          <w:sz w:val="20"/>
          <w:szCs w:val="20"/>
        </w:rPr>
        <w:t xml:space="preserve">alleries and </w:t>
      </w:r>
      <w:r w:rsidR="009F1250">
        <w:rPr>
          <w:rFonts w:ascii="Arial" w:hAnsi="Arial" w:cs="Arial"/>
          <w:sz w:val="20"/>
          <w:szCs w:val="20"/>
        </w:rPr>
        <w:t xml:space="preserve">the </w:t>
      </w:r>
      <w:r w:rsidRPr="00EC0D2C">
        <w:rPr>
          <w:rFonts w:ascii="Arial" w:hAnsi="Arial" w:cs="Arial"/>
          <w:sz w:val="20"/>
          <w:szCs w:val="20"/>
        </w:rPr>
        <w:t xml:space="preserve">wonderful </w:t>
      </w:r>
      <w:r w:rsidR="009F1250">
        <w:rPr>
          <w:rFonts w:ascii="Arial" w:hAnsi="Arial" w:cs="Arial"/>
          <w:sz w:val="20"/>
          <w:szCs w:val="20"/>
        </w:rPr>
        <w:t>Haub Family C</w:t>
      </w:r>
      <w:r w:rsidRPr="00EC0D2C">
        <w:rPr>
          <w:rFonts w:ascii="Arial" w:hAnsi="Arial" w:cs="Arial"/>
          <w:sz w:val="20"/>
          <w:szCs w:val="20"/>
        </w:rPr>
        <w:t xml:space="preserve">ollection. We are grateful </w:t>
      </w:r>
      <w:r w:rsidR="00FB66A9" w:rsidRPr="00EC0D2C">
        <w:rPr>
          <w:rFonts w:ascii="Arial" w:hAnsi="Arial" w:cs="Arial"/>
          <w:sz w:val="20"/>
          <w:szCs w:val="20"/>
        </w:rPr>
        <w:t xml:space="preserve">for the Haub’s </w:t>
      </w:r>
      <w:r w:rsidR="009F1250">
        <w:rPr>
          <w:rFonts w:ascii="Arial" w:hAnsi="Arial" w:cs="Arial"/>
          <w:sz w:val="20"/>
          <w:szCs w:val="20"/>
        </w:rPr>
        <w:t xml:space="preserve">generosity </w:t>
      </w:r>
      <w:r w:rsidR="00FB66A9" w:rsidRPr="00EC0D2C">
        <w:rPr>
          <w:rFonts w:ascii="Arial" w:hAnsi="Arial" w:cs="Arial"/>
          <w:sz w:val="20"/>
          <w:szCs w:val="20"/>
        </w:rPr>
        <w:t xml:space="preserve">and the support of </w:t>
      </w:r>
      <w:r w:rsidR="009F1250">
        <w:rPr>
          <w:rFonts w:ascii="Arial" w:hAnsi="Arial" w:cs="Arial"/>
          <w:sz w:val="20"/>
          <w:szCs w:val="20"/>
        </w:rPr>
        <w:t>TAM</w:t>
      </w:r>
      <w:r w:rsidR="001C3025" w:rsidRPr="00EC0D2C">
        <w:rPr>
          <w:rFonts w:ascii="Arial" w:hAnsi="Arial" w:cs="Arial"/>
          <w:sz w:val="20"/>
          <w:szCs w:val="20"/>
        </w:rPr>
        <w:t xml:space="preserve"> trustees, patrons and members</w:t>
      </w:r>
      <w:r w:rsidR="00FB66A9" w:rsidRPr="00EC0D2C">
        <w:rPr>
          <w:rFonts w:ascii="Arial" w:hAnsi="Arial" w:cs="Arial"/>
          <w:sz w:val="20"/>
          <w:szCs w:val="20"/>
        </w:rPr>
        <w:t xml:space="preserve">. </w:t>
      </w:r>
      <w:r w:rsidR="00974E68" w:rsidRPr="00EC0D2C">
        <w:rPr>
          <w:rFonts w:ascii="Arial" w:hAnsi="Arial" w:cs="Arial"/>
          <w:sz w:val="20"/>
          <w:szCs w:val="20"/>
        </w:rPr>
        <w:t xml:space="preserve">We are thankful for </w:t>
      </w:r>
      <w:r w:rsidR="009F1250">
        <w:rPr>
          <w:rFonts w:ascii="Arial" w:hAnsi="Arial" w:cs="Arial"/>
          <w:sz w:val="20"/>
          <w:szCs w:val="20"/>
        </w:rPr>
        <w:t>the team of Olson Kundig Architect</w:t>
      </w:r>
      <w:r w:rsidR="00974E68" w:rsidRPr="00EC0D2C">
        <w:rPr>
          <w:rFonts w:ascii="Arial" w:hAnsi="Arial" w:cs="Arial"/>
          <w:sz w:val="20"/>
          <w:szCs w:val="20"/>
        </w:rPr>
        <w:t xml:space="preserve">s </w:t>
      </w:r>
      <w:r w:rsidR="009F1250">
        <w:rPr>
          <w:rFonts w:ascii="Arial" w:hAnsi="Arial" w:cs="Arial"/>
          <w:sz w:val="20"/>
          <w:szCs w:val="20"/>
        </w:rPr>
        <w:t>and Sellen Construction</w:t>
      </w:r>
      <w:r w:rsidR="00974E68" w:rsidRPr="00EC0D2C">
        <w:rPr>
          <w:rFonts w:ascii="Arial" w:hAnsi="Arial" w:cs="Arial"/>
          <w:sz w:val="20"/>
          <w:szCs w:val="20"/>
        </w:rPr>
        <w:t xml:space="preserve">. </w:t>
      </w:r>
      <w:r w:rsidR="00FB66A9" w:rsidRPr="00EC0D2C">
        <w:rPr>
          <w:rFonts w:ascii="Arial" w:hAnsi="Arial" w:cs="Arial"/>
          <w:sz w:val="20"/>
          <w:szCs w:val="20"/>
        </w:rPr>
        <w:t xml:space="preserve">We are </w:t>
      </w:r>
      <w:r w:rsidRPr="00EC0D2C">
        <w:rPr>
          <w:rFonts w:ascii="Arial" w:hAnsi="Arial" w:cs="Arial"/>
          <w:sz w:val="20"/>
          <w:szCs w:val="20"/>
        </w:rPr>
        <w:t xml:space="preserve">thrilled to share this with our </w:t>
      </w:r>
      <w:r w:rsidR="003A0B6B" w:rsidRPr="00EC0D2C">
        <w:rPr>
          <w:rFonts w:ascii="Arial" w:hAnsi="Arial" w:cs="Arial"/>
          <w:sz w:val="20"/>
          <w:szCs w:val="20"/>
        </w:rPr>
        <w:t>community and all who visit TAM</w:t>
      </w:r>
      <w:r w:rsidR="009F1250">
        <w:rPr>
          <w:rFonts w:ascii="Arial" w:hAnsi="Arial" w:cs="Arial"/>
          <w:sz w:val="20"/>
          <w:szCs w:val="20"/>
        </w:rPr>
        <w:t>, now and in the future</w:t>
      </w:r>
      <w:r w:rsidR="003A0B6B" w:rsidRPr="00EC0D2C">
        <w:rPr>
          <w:rFonts w:ascii="Arial" w:hAnsi="Arial" w:cs="Arial"/>
          <w:sz w:val="20"/>
          <w:szCs w:val="20"/>
        </w:rPr>
        <w:t>.</w:t>
      </w:r>
      <w:r w:rsidRPr="00EC0D2C">
        <w:rPr>
          <w:rFonts w:ascii="Arial" w:hAnsi="Arial" w:cs="Arial"/>
          <w:sz w:val="20"/>
          <w:szCs w:val="20"/>
        </w:rPr>
        <w:t>”</w:t>
      </w:r>
      <w:r w:rsidR="00355C36" w:rsidRPr="00EC0D2C">
        <w:rPr>
          <w:rFonts w:ascii="Arial" w:hAnsi="Arial" w:cs="Arial"/>
          <w:sz w:val="20"/>
          <w:szCs w:val="20"/>
        </w:rPr>
        <w:t xml:space="preserve"> </w:t>
      </w:r>
    </w:p>
    <w:p w:rsidR="003A0B6B" w:rsidRPr="00EC0D2C" w:rsidRDefault="009F1250" w:rsidP="00EC0D2C">
      <w:pPr>
        <w:rPr>
          <w:rFonts w:ascii="Arial" w:hAnsi="Arial" w:cs="Arial"/>
          <w:sz w:val="20"/>
          <w:szCs w:val="20"/>
        </w:rPr>
      </w:pPr>
      <w:r>
        <w:rPr>
          <w:rFonts w:ascii="Arial" w:hAnsi="Arial" w:cs="Arial"/>
          <w:sz w:val="20"/>
          <w:szCs w:val="20"/>
        </w:rPr>
        <w:t>An official ribbon-</w:t>
      </w:r>
      <w:r w:rsidR="003A0B6B" w:rsidRPr="00EC0D2C">
        <w:rPr>
          <w:rFonts w:ascii="Arial" w:hAnsi="Arial" w:cs="Arial"/>
          <w:sz w:val="20"/>
          <w:szCs w:val="20"/>
        </w:rPr>
        <w:t xml:space="preserve">cutting ceremony at 10:00 </w:t>
      </w:r>
      <w:r w:rsidR="00DE30EC" w:rsidRPr="00EC0D2C">
        <w:rPr>
          <w:rFonts w:ascii="Arial" w:hAnsi="Arial" w:cs="Arial"/>
          <w:sz w:val="20"/>
          <w:szCs w:val="20"/>
        </w:rPr>
        <w:t xml:space="preserve">am </w:t>
      </w:r>
      <w:r w:rsidR="003A0B6B" w:rsidRPr="00EC0D2C">
        <w:rPr>
          <w:rFonts w:ascii="Arial" w:hAnsi="Arial" w:cs="Arial"/>
          <w:sz w:val="20"/>
          <w:szCs w:val="20"/>
        </w:rPr>
        <w:t xml:space="preserve">on November 15 </w:t>
      </w:r>
      <w:r>
        <w:rPr>
          <w:rFonts w:ascii="Arial" w:hAnsi="Arial" w:cs="Arial"/>
          <w:sz w:val="20"/>
          <w:szCs w:val="20"/>
        </w:rPr>
        <w:t>marks the opening of the doors</w:t>
      </w:r>
      <w:r w:rsidR="003A0B6B" w:rsidRPr="00EC0D2C">
        <w:rPr>
          <w:rFonts w:ascii="Arial" w:hAnsi="Arial" w:cs="Arial"/>
          <w:sz w:val="20"/>
          <w:szCs w:val="20"/>
        </w:rPr>
        <w:t xml:space="preserve"> to the new galleries and the inaugural exhibition, featuring </w:t>
      </w:r>
      <w:r>
        <w:rPr>
          <w:rFonts w:ascii="Arial" w:hAnsi="Arial" w:cs="Arial"/>
          <w:sz w:val="20"/>
          <w:szCs w:val="20"/>
        </w:rPr>
        <w:t>more than 130</w:t>
      </w:r>
      <w:r w:rsidR="003A0B6B" w:rsidRPr="00EC0D2C">
        <w:rPr>
          <w:rFonts w:ascii="Arial" w:hAnsi="Arial" w:cs="Arial"/>
          <w:sz w:val="20"/>
          <w:szCs w:val="20"/>
        </w:rPr>
        <w:t xml:space="preserve"> works of Western American art. </w:t>
      </w:r>
      <w:r>
        <w:rPr>
          <w:rFonts w:ascii="Arial" w:hAnsi="Arial" w:cs="Arial"/>
          <w:sz w:val="20"/>
          <w:szCs w:val="20"/>
        </w:rPr>
        <w:t>Along with</w:t>
      </w:r>
      <w:r w:rsidR="003A0B6B" w:rsidRPr="00EC0D2C">
        <w:rPr>
          <w:rFonts w:ascii="Arial" w:hAnsi="Arial" w:cs="Arial"/>
          <w:sz w:val="20"/>
          <w:szCs w:val="20"/>
        </w:rPr>
        <w:t xml:space="preserve"> traditional horses and cowboys</w:t>
      </w:r>
      <w:r>
        <w:rPr>
          <w:rFonts w:ascii="Arial" w:hAnsi="Arial" w:cs="Arial"/>
          <w:sz w:val="20"/>
          <w:szCs w:val="20"/>
        </w:rPr>
        <w:t xml:space="preserve"> there are</w:t>
      </w:r>
      <w:r w:rsidR="003A0B6B" w:rsidRPr="00EC0D2C">
        <w:rPr>
          <w:rFonts w:ascii="Arial" w:hAnsi="Arial" w:cs="Arial"/>
          <w:sz w:val="20"/>
          <w:szCs w:val="20"/>
        </w:rPr>
        <w:t xml:space="preserve"> </w:t>
      </w:r>
      <w:r w:rsidR="009876EB" w:rsidRPr="00EC0D2C">
        <w:rPr>
          <w:rFonts w:ascii="Arial" w:hAnsi="Arial" w:cs="Arial"/>
          <w:sz w:val="20"/>
          <w:szCs w:val="20"/>
        </w:rPr>
        <w:t xml:space="preserve">many </w:t>
      </w:r>
      <w:r w:rsidR="003A0B6B" w:rsidRPr="00EC0D2C">
        <w:rPr>
          <w:rFonts w:ascii="Arial" w:hAnsi="Arial" w:cs="Arial"/>
          <w:sz w:val="20"/>
          <w:szCs w:val="20"/>
        </w:rPr>
        <w:t>surprises: dynamic bronze sculptures, alluring landscapes, superb portraits and delightful pop-art takes on the</w:t>
      </w:r>
      <w:r w:rsidR="00BA7DFD">
        <w:rPr>
          <w:rFonts w:ascii="Arial" w:hAnsi="Arial" w:cs="Arial"/>
          <w:sz w:val="20"/>
          <w:szCs w:val="20"/>
        </w:rPr>
        <w:t xml:space="preserve"> American West. The art and </w:t>
      </w:r>
      <w:r w:rsidR="003A0B6B" w:rsidRPr="00EC0D2C">
        <w:rPr>
          <w:rFonts w:ascii="Arial" w:hAnsi="Arial" w:cs="Arial"/>
          <w:sz w:val="20"/>
          <w:szCs w:val="20"/>
        </w:rPr>
        <w:t xml:space="preserve">architecture connect the </w:t>
      </w:r>
      <w:r w:rsidR="009876EB" w:rsidRPr="00EC0D2C">
        <w:rPr>
          <w:rFonts w:ascii="Arial" w:hAnsi="Arial" w:cs="Arial"/>
          <w:sz w:val="20"/>
          <w:szCs w:val="20"/>
        </w:rPr>
        <w:t>history of the West</w:t>
      </w:r>
      <w:r w:rsidR="003A0B6B" w:rsidRPr="00EC0D2C">
        <w:rPr>
          <w:rFonts w:ascii="Arial" w:hAnsi="Arial" w:cs="Arial"/>
          <w:sz w:val="20"/>
          <w:szCs w:val="20"/>
        </w:rPr>
        <w:t xml:space="preserve"> </w:t>
      </w:r>
      <w:r w:rsidR="00220BC5" w:rsidRPr="00EC0D2C">
        <w:rPr>
          <w:rFonts w:ascii="Arial" w:hAnsi="Arial" w:cs="Arial"/>
          <w:sz w:val="20"/>
          <w:szCs w:val="20"/>
        </w:rPr>
        <w:t>with</w:t>
      </w:r>
      <w:r w:rsidR="003A0B6B" w:rsidRPr="00EC0D2C">
        <w:rPr>
          <w:rFonts w:ascii="Arial" w:hAnsi="Arial" w:cs="Arial"/>
          <w:sz w:val="20"/>
          <w:szCs w:val="20"/>
        </w:rPr>
        <w:t xml:space="preserve"> today’s Tacoma. Designed by Olson Kundig Architects in Seattle, this is Tom Kundig’s first completed museum design, and was completed on time and on budget by Sellen Construction.</w:t>
      </w:r>
    </w:p>
    <w:p w:rsidR="009876EB" w:rsidRPr="00EC0D2C" w:rsidRDefault="009876EB" w:rsidP="00EC0D2C">
      <w:pPr>
        <w:rPr>
          <w:rFonts w:ascii="Arial" w:hAnsi="Arial" w:cs="Arial"/>
          <w:sz w:val="20"/>
          <w:szCs w:val="20"/>
        </w:rPr>
      </w:pPr>
      <w:r w:rsidRPr="00EC0D2C">
        <w:rPr>
          <w:rFonts w:ascii="Arial" w:hAnsi="Arial" w:cs="Arial"/>
          <w:sz w:val="20"/>
          <w:szCs w:val="20"/>
        </w:rPr>
        <w:t xml:space="preserve">Mayor Marilyn Strickland commented on this significant addition to the city's robust Museum District and its relationship to economic growth. “The Haub collection and the new </w:t>
      </w:r>
      <w:r w:rsidR="006F5D91">
        <w:rPr>
          <w:rFonts w:ascii="Arial" w:hAnsi="Arial" w:cs="Arial"/>
          <w:sz w:val="20"/>
          <w:szCs w:val="20"/>
        </w:rPr>
        <w:t>expansion</w:t>
      </w:r>
      <w:r w:rsidRPr="00EC0D2C">
        <w:rPr>
          <w:rFonts w:ascii="Arial" w:hAnsi="Arial" w:cs="Arial"/>
          <w:sz w:val="20"/>
          <w:szCs w:val="20"/>
        </w:rPr>
        <w:t xml:space="preserve"> of the Tacoma Art Museum exemplify the ongoing revitalization of our downtown core as a destination. TAM has raised our city's national </w:t>
      </w:r>
      <w:r w:rsidRPr="00EC0D2C">
        <w:rPr>
          <w:rFonts w:ascii="Arial" w:hAnsi="Arial" w:cs="Arial"/>
          <w:sz w:val="20"/>
          <w:szCs w:val="20"/>
        </w:rPr>
        <w:lastRenderedPageBreak/>
        <w:t>profile as a leader in the arts.” TAM’s visitation is expected to rise 20% with the expansion, bringing local, regional, and out-of-area visitors to Tacoma’s downtown.</w:t>
      </w:r>
    </w:p>
    <w:p w:rsidR="00A338F5" w:rsidRPr="00EC0D2C" w:rsidRDefault="00A338F5" w:rsidP="00EC0D2C">
      <w:pPr>
        <w:autoSpaceDE w:val="0"/>
        <w:autoSpaceDN w:val="0"/>
        <w:adjustRightInd w:val="0"/>
        <w:spacing w:after="0"/>
        <w:rPr>
          <w:rFonts w:ascii="Arial" w:hAnsi="Arial" w:cs="Arial"/>
          <w:sz w:val="20"/>
          <w:szCs w:val="20"/>
        </w:rPr>
      </w:pPr>
      <w:r w:rsidRPr="00EC0D2C">
        <w:rPr>
          <w:rFonts w:ascii="Arial" w:hAnsi="Arial" w:cs="Arial"/>
          <w:sz w:val="20"/>
          <w:szCs w:val="20"/>
        </w:rPr>
        <w:t xml:space="preserve">If you were among the hundreds of </w:t>
      </w:r>
      <w:r w:rsidR="00220BC5" w:rsidRPr="00EC0D2C">
        <w:rPr>
          <w:rFonts w:ascii="Arial" w:hAnsi="Arial" w:cs="Arial"/>
          <w:sz w:val="20"/>
          <w:szCs w:val="20"/>
        </w:rPr>
        <w:t>community members</w:t>
      </w:r>
      <w:r w:rsidRPr="00EC0D2C">
        <w:rPr>
          <w:rFonts w:ascii="Arial" w:hAnsi="Arial" w:cs="Arial"/>
          <w:sz w:val="20"/>
          <w:szCs w:val="20"/>
        </w:rPr>
        <w:t xml:space="preserve"> who donated a blanket to Marie Watt’s sculpture, </w:t>
      </w:r>
      <w:r w:rsidRPr="00EC0D2C">
        <w:rPr>
          <w:rFonts w:ascii="Arial" w:hAnsi="Arial" w:cs="Arial"/>
          <w:i/>
          <w:sz w:val="20"/>
          <w:szCs w:val="20"/>
        </w:rPr>
        <w:t xml:space="preserve">Blanket Stories: Transportation Object, Generous Ones, Trek, </w:t>
      </w:r>
      <w:r w:rsidR="00220BC5" w:rsidRPr="00EC0D2C">
        <w:rPr>
          <w:rFonts w:ascii="Arial" w:hAnsi="Arial" w:cs="Arial"/>
          <w:sz w:val="20"/>
          <w:szCs w:val="20"/>
        </w:rPr>
        <w:t xml:space="preserve">opening day will be your chance to </w:t>
      </w:r>
      <w:r w:rsidR="006D6B00">
        <w:rPr>
          <w:rFonts w:ascii="Arial" w:hAnsi="Arial" w:cs="Arial"/>
          <w:sz w:val="20"/>
          <w:szCs w:val="20"/>
        </w:rPr>
        <w:t>see</w:t>
      </w:r>
      <w:r w:rsidR="00220BC5" w:rsidRPr="00EC0D2C">
        <w:rPr>
          <w:rFonts w:ascii="Arial" w:hAnsi="Arial" w:cs="Arial"/>
          <w:sz w:val="20"/>
          <w:szCs w:val="20"/>
        </w:rPr>
        <w:t xml:space="preserve"> </w:t>
      </w:r>
      <w:r w:rsidR="006D6B00">
        <w:rPr>
          <w:rFonts w:ascii="Arial" w:hAnsi="Arial" w:cs="Arial"/>
          <w:sz w:val="20"/>
          <w:szCs w:val="20"/>
        </w:rPr>
        <w:t>the final work. Two tall, curving towers of stacked blankets, cast in bronze and finished in a color Watt calls “Safety Blue,” will be</w:t>
      </w:r>
      <w:r w:rsidR="006F5D91">
        <w:rPr>
          <w:rFonts w:ascii="Arial" w:hAnsi="Arial" w:cs="Arial"/>
          <w:sz w:val="20"/>
          <w:szCs w:val="20"/>
        </w:rPr>
        <w:t xml:space="preserve"> installed </w:t>
      </w:r>
      <w:r w:rsidRPr="00EC0D2C">
        <w:rPr>
          <w:rFonts w:ascii="Arial" w:hAnsi="Arial" w:cs="Arial"/>
          <w:sz w:val="20"/>
          <w:szCs w:val="20"/>
        </w:rPr>
        <w:t xml:space="preserve">at the southern end of the </w:t>
      </w:r>
      <w:r w:rsidR="006F5D91">
        <w:rPr>
          <w:rFonts w:ascii="Arial" w:hAnsi="Arial" w:cs="Arial"/>
          <w:sz w:val="20"/>
          <w:szCs w:val="20"/>
        </w:rPr>
        <w:t>Haub Family Galleries</w:t>
      </w:r>
      <w:r w:rsidRPr="00EC0D2C">
        <w:rPr>
          <w:rFonts w:ascii="Arial" w:hAnsi="Arial" w:cs="Arial"/>
          <w:sz w:val="20"/>
          <w:szCs w:val="20"/>
        </w:rPr>
        <w:t xml:space="preserve"> along Pacific Avenue. As you approach the museum on opening day you will also notice the</w:t>
      </w:r>
      <w:r w:rsidR="006D6B00">
        <w:rPr>
          <w:rFonts w:ascii="Arial" w:hAnsi="Arial" w:cs="Arial"/>
          <w:sz w:val="20"/>
          <w:szCs w:val="20"/>
        </w:rPr>
        <w:t xml:space="preserve"> 35-foot-</w:t>
      </w:r>
      <w:r w:rsidRPr="00EC0D2C">
        <w:rPr>
          <w:rFonts w:ascii="Arial" w:hAnsi="Arial" w:cs="Arial"/>
          <w:sz w:val="20"/>
          <w:szCs w:val="20"/>
        </w:rPr>
        <w:t xml:space="preserve">tall entry canopy and red-lined </w:t>
      </w:r>
      <w:r w:rsidR="006D6B00">
        <w:rPr>
          <w:rFonts w:ascii="Arial" w:hAnsi="Arial" w:cs="Arial"/>
          <w:sz w:val="20"/>
          <w:szCs w:val="20"/>
        </w:rPr>
        <w:t>entry doors</w:t>
      </w:r>
      <w:r w:rsidRPr="00EC0D2C">
        <w:rPr>
          <w:rFonts w:ascii="Arial" w:hAnsi="Arial" w:cs="Arial"/>
          <w:sz w:val="20"/>
          <w:szCs w:val="20"/>
        </w:rPr>
        <w:t xml:space="preserve">. </w:t>
      </w:r>
      <w:r w:rsidR="006D6B00">
        <w:rPr>
          <w:rFonts w:ascii="Arial" w:hAnsi="Arial" w:cs="Arial"/>
          <w:sz w:val="20"/>
          <w:szCs w:val="20"/>
        </w:rPr>
        <w:t>On the</w:t>
      </w:r>
      <w:r w:rsidRPr="00EC0D2C">
        <w:rPr>
          <w:rFonts w:ascii="Arial" w:hAnsi="Arial" w:cs="Arial"/>
          <w:sz w:val="20"/>
          <w:szCs w:val="20"/>
        </w:rPr>
        <w:t xml:space="preserve"> parking level</w:t>
      </w:r>
      <w:r w:rsidR="006D6B00">
        <w:rPr>
          <w:rFonts w:ascii="Arial" w:hAnsi="Arial" w:cs="Arial"/>
          <w:sz w:val="20"/>
          <w:szCs w:val="20"/>
        </w:rPr>
        <w:t>,</w:t>
      </w:r>
      <w:r w:rsidRPr="00EC0D2C">
        <w:rPr>
          <w:rFonts w:ascii="Arial" w:hAnsi="Arial" w:cs="Arial"/>
          <w:sz w:val="20"/>
          <w:szCs w:val="20"/>
        </w:rPr>
        <w:t xml:space="preserve"> Julie Speidel’s </w:t>
      </w:r>
      <w:r w:rsidR="006D6B00">
        <w:rPr>
          <w:rFonts w:ascii="Arial" w:hAnsi="Arial" w:cs="Arial"/>
          <w:sz w:val="20"/>
          <w:szCs w:val="20"/>
        </w:rPr>
        <w:t>red, blue, and silver</w:t>
      </w:r>
      <w:r w:rsidRPr="00EC0D2C">
        <w:rPr>
          <w:rFonts w:ascii="Arial" w:hAnsi="Arial" w:cs="Arial"/>
          <w:sz w:val="20"/>
          <w:szCs w:val="20"/>
        </w:rPr>
        <w:t xml:space="preserve"> </w:t>
      </w:r>
      <w:r w:rsidR="006D6B00">
        <w:rPr>
          <w:rFonts w:ascii="Arial" w:hAnsi="Arial" w:cs="Arial"/>
          <w:sz w:val="20"/>
          <w:szCs w:val="20"/>
        </w:rPr>
        <w:t xml:space="preserve">sculptural </w:t>
      </w:r>
      <w:r w:rsidRPr="00EC0D2C">
        <w:rPr>
          <w:rFonts w:ascii="Arial" w:hAnsi="Arial" w:cs="Arial"/>
          <w:sz w:val="20"/>
          <w:szCs w:val="20"/>
        </w:rPr>
        <w:t xml:space="preserve">installation </w:t>
      </w:r>
      <w:r w:rsidRPr="00EC0D2C">
        <w:rPr>
          <w:rFonts w:ascii="Arial" w:hAnsi="Arial" w:cs="Arial"/>
          <w:i/>
          <w:sz w:val="20"/>
          <w:szCs w:val="20"/>
        </w:rPr>
        <w:t xml:space="preserve">Kinetic Repose </w:t>
      </w:r>
      <w:r w:rsidR="006D6B00">
        <w:rPr>
          <w:rFonts w:ascii="Arial" w:hAnsi="Arial" w:cs="Arial"/>
          <w:sz w:val="20"/>
          <w:szCs w:val="20"/>
        </w:rPr>
        <w:t>marks</w:t>
      </w:r>
      <w:r w:rsidRPr="00EC0D2C">
        <w:rPr>
          <w:rFonts w:ascii="Arial" w:hAnsi="Arial" w:cs="Arial"/>
          <w:sz w:val="20"/>
          <w:szCs w:val="20"/>
        </w:rPr>
        <w:t xml:space="preserve"> </w:t>
      </w:r>
      <w:r w:rsidR="006D6B00">
        <w:rPr>
          <w:rFonts w:ascii="Arial" w:hAnsi="Arial" w:cs="Arial"/>
          <w:sz w:val="20"/>
          <w:szCs w:val="20"/>
        </w:rPr>
        <w:t>a</w:t>
      </w:r>
      <w:r w:rsidRPr="00EC0D2C">
        <w:rPr>
          <w:rFonts w:ascii="Arial" w:hAnsi="Arial" w:cs="Arial"/>
          <w:sz w:val="20"/>
          <w:szCs w:val="20"/>
        </w:rPr>
        <w:t xml:space="preserve"> </w:t>
      </w:r>
      <w:r w:rsidR="006D6B00">
        <w:rPr>
          <w:rFonts w:ascii="Arial" w:hAnsi="Arial" w:cs="Arial"/>
          <w:sz w:val="20"/>
          <w:szCs w:val="20"/>
        </w:rPr>
        <w:t>well-lit</w:t>
      </w:r>
      <w:r w:rsidRPr="00EC0D2C">
        <w:rPr>
          <w:rFonts w:ascii="Arial" w:hAnsi="Arial" w:cs="Arial"/>
          <w:sz w:val="20"/>
          <w:szCs w:val="20"/>
        </w:rPr>
        <w:t xml:space="preserve"> glass-enclosed entry vestibule. The outdoor </w:t>
      </w:r>
      <w:r w:rsidR="00490C5C">
        <w:rPr>
          <w:rFonts w:ascii="Arial" w:hAnsi="Arial" w:cs="Arial"/>
          <w:sz w:val="20"/>
          <w:szCs w:val="20"/>
        </w:rPr>
        <w:t>sculptures</w:t>
      </w:r>
      <w:r w:rsidRPr="00EC0D2C">
        <w:rPr>
          <w:rFonts w:ascii="Arial" w:hAnsi="Arial" w:cs="Arial"/>
          <w:sz w:val="20"/>
          <w:szCs w:val="20"/>
        </w:rPr>
        <w:t xml:space="preserve"> and </w:t>
      </w:r>
      <w:r w:rsidR="006D6B00">
        <w:rPr>
          <w:rFonts w:ascii="Arial" w:hAnsi="Arial" w:cs="Arial"/>
          <w:sz w:val="20"/>
          <w:szCs w:val="20"/>
        </w:rPr>
        <w:t xml:space="preserve">the </w:t>
      </w:r>
      <w:r w:rsidRPr="00EC0D2C">
        <w:rPr>
          <w:rFonts w:ascii="Arial" w:hAnsi="Arial" w:cs="Arial"/>
          <w:sz w:val="20"/>
          <w:szCs w:val="20"/>
        </w:rPr>
        <w:t xml:space="preserve">architectural design result in a stronger connection between the museum and surrounding environment, supporting TAM’s mission of </w:t>
      </w:r>
      <w:r w:rsidRPr="00EC0D2C">
        <w:rPr>
          <w:rFonts w:ascii="Arial" w:hAnsi="Arial" w:cs="Arial"/>
          <w:i/>
          <w:sz w:val="20"/>
          <w:szCs w:val="20"/>
        </w:rPr>
        <w:t>connecting people through art</w:t>
      </w:r>
      <w:r w:rsidRPr="00EC0D2C">
        <w:rPr>
          <w:rFonts w:ascii="Arial" w:hAnsi="Arial" w:cs="Arial"/>
          <w:sz w:val="20"/>
          <w:szCs w:val="20"/>
        </w:rPr>
        <w:t>.</w:t>
      </w:r>
    </w:p>
    <w:p w:rsidR="00A338F5" w:rsidRPr="00EC0D2C" w:rsidRDefault="00A338F5" w:rsidP="00EC0D2C">
      <w:pPr>
        <w:autoSpaceDE w:val="0"/>
        <w:autoSpaceDN w:val="0"/>
        <w:adjustRightInd w:val="0"/>
        <w:spacing w:after="0"/>
        <w:rPr>
          <w:rFonts w:ascii="Arial" w:hAnsi="Arial" w:cs="Arial"/>
          <w:sz w:val="20"/>
          <w:szCs w:val="20"/>
        </w:rPr>
      </w:pPr>
    </w:p>
    <w:p w:rsidR="001432EB" w:rsidRPr="00EC0D2C" w:rsidRDefault="00BE42FD" w:rsidP="00EC0D2C">
      <w:pPr>
        <w:rPr>
          <w:rFonts w:ascii="Arial" w:hAnsi="Arial" w:cs="Arial"/>
          <w:sz w:val="20"/>
          <w:szCs w:val="20"/>
        </w:rPr>
      </w:pPr>
      <w:r w:rsidRPr="00EC0D2C">
        <w:rPr>
          <w:rFonts w:ascii="Arial" w:hAnsi="Arial" w:cs="Arial"/>
          <w:sz w:val="20"/>
          <w:szCs w:val="20"/>
        </w:rPr>
        <w:t xml:space="preserve">What can you do at the opening day celebrations? </w:t>
      </w:r>
      <w:r w:rsidR="001432EB" w:rsidRPr="00EC0D2C">
        <w:rPr>
          <w:rFonts w:ascii="Arial" w:hAnsi="Arial" w:cs="Arial"/>
          <w:sz w:val="20"/>
          <w:szCs w:val="20"/>
        </w:rPr>
        <w:t>First, witness</w:t>
      </w:r>
      <w:r w:rsidRPr="00EC0D2C">
        <w:rPr>
          <w:rFonts w:ascii="Arial" w:hAnsi="Arial" w:cs="Arial"/>
          <w:sz w:val="20"/>
          <w:szCs w:val="20"/>
        </w:rPr>
        <w:t xml:space="preserve"> the 10:00</w:t>
      </w:r>
      <w:r w:rsidR="001432EB" w:rsidRPr="00EC0D2C">
        <w:rPr>
          <w:rFonts w:ascii="Arial" w:hAnsi="Arial" w:cs="Arial"/>
          <w:sz w:val="20"/>
          <w:szCs w:val="20"/>
        </w:rPr>
        <w:t xml:space="preserve"> am</w:t>
      </w:r>
      <w:r w:rsidRPr="00EC0D2C">
        <w:rPr>
          <w:rFonts w:ascii="Arial" w:hAnsi="Arial" w:cs="Arial"/>
          <w:sz w:val="20"/>
          <w:szCs w:val="20"/>
        </w:rPr>
        <w:t xml:space="preserve"> dedication ceremony with a blessing by </w:t>
      </w:r>
      <w:r w:rsidR="001C3025" w:rsidRPr="00EC0D2C">
        <w:rPr>
          <w:rFonts w:ascii="Arial" w:hAnsi="Arial" w:cs="Arial"/>
          <w:sz w:val="20"/>
          <w:szCs w:val="20"/>
        </w:rPr>
        <w:t>the Puyallup Canoe Family</w:t>
      </w:r>
      <w:r w:rsidR="00DE30EC" w:rsidRPr="00EC0D2C">
        <w:rPr>
          <w:rFonts w:ascii="Arial" w:hAnsi="Arial" w:cs="Arial"/>
          <w:sz w:val="20"/>
          <w:szCs w:val="20"/>
        </w:rPr>
        <w:t>;</w:t>
      </w:r>
      <w:r w:rsidRPr="00EC0D2C">
        <w:rPr>
          <w:rFonts w:ascii="Arial" w:hAnsi="Arial" w:cs="Arial"/>
          <w:sz w:val="20"/>
          <w:szCs w:val="20"/>
        </w:rPr>
        <w:t xml:space="preserve"> remarks from Stebich, the Haub family, </w:t>
      </w:r>
      <w:r w:rsidR="00DE30EC" w:rsidRPr="00EC0D2C">
        <w:rPr>
          <w:rFonts w:ascii="Arial" w:hAnsi="Arial" w:cs="Arial"/>
          <w:sz w:val="20"/>
          <w:szCs w:val="20"/>
        </w:rPr>
        <w:t xml:space="preserve">and Congressman </w:t>
      </w:r>
      <w:r w:rsidR="00BA7DFD">
        <w:rPr>
          <w:rFonts w:ascii="Arial" w:hAnsi="Arial" w:cs="Arial"/>
          <w:sz w:val="20"/>
          <w:szCs w:val="20"/>
        </w:rPr>
        <w:t xml:space="preserve">Derek </w:t>
      </w:r>
      <w:r w:rsidR="00DE30EC" w:rsidRPr="00EC0D2C">
        <w:rPr>
          <w:rFonts w:ascii="Arial" w:hAnsi="Arial" w:cs="Arial"/>
          <w:sz w:val="20"/>
          <w:szCs w:val="20"/>
        </w:rPr>
        <w:t>Kilmer;</w:t>
      </w:r>
      <w:r w:rsidRPr="00EC0D2C">
        <w:rPr>
          <w:rFonts w:ascii="Arial" w:hAnsi="Arial" w:cs="Arial"/>
          <w:sz w:val="20"/>
          <w:szCs w:val="20"/>
        </w:rPr>
        <w:t xml:space="preserve"> and the much-anticipated ribbon-cutting. Foss High School Band will add to the fanfare. Then be among the first to stroll through the brand new Haub Family Galleries. </w:t>
      </w:r>
      <w:r w:rsidR="00AD7386" w:rsidRPr="00EC0D2C">
        <w:rPr>
          <w:rFonts w:ascii="Arial" w:hAnsi="Arial" w:cs="Arial"/>
          <w:sz w:val="20"/>
          <w:szCs w:val="20"/>
        </w:rPr>
        <w:t xml:space="preserve">Live music continues throughout the day. Check TAM’s </w:t>
      </w:r>
      <w:r w:rsidR="00BA7DFD">
        <w:rPr>
          <w:rFonts w:ascii="Arial" w:hAnsi="Arial" w:cs="Arial"/>
          <w:sz w:val="20"/>
          <w:szCs w:val="20"/>
        </w:rPr>
        <w:t xml:space="preserve">new </w:t>
      </w:r>
      <w:r w:rsidR="00AD7386" w:rsidRPr="00EC0D2C">
        <w:rPr>
          <w:rFonts w:ascii="Arial" w:hAnsi="Arial" w:cs="Arial"/>
          <w:sz w:val="20"/>
          <w:szCs w:val="20"/>
        </w:rPr>
        <w:t>website for a full schedule o</w:t>
      </w:r>
      <w:r w:rsidR="001432EB" w:rsidRPr="00EC0D2C">
        <w:rPr>
          <w:rFonts w:ascii="Arial" w:hAnsi="Arial" w:cs="Arial"/>
          <w:sz w:val="20"/>
          <w:szCs w:val="20"/>
        </w:rPr>
        <w:t>f events</w:t>
      </w:r>
      <w:r w:rsidR="00AD7386" w:rsidRPr="00EC0D2C">
        <w:rPr>
          <w:rFonts w:ascii="Arial" w:hAnsi="Arial" w:cs="Arial"/>
          <w:sz w:val="20"/>
          <w:szCs w:val="20"/>
        </w:rPr>
        <w:t xml:space="preserve">, </w:t>
      </w:r>
      <w:hyperlink r:id="rId11" w:history="1">
        <w:r w:rsidR="001432EB" w:rsidRPr="00EC0D2C">
          <w:rPr>
            <w:rStyle w:val="Hyperlink"/>
            <w:rFonts w:ascii="Arial" w:hAnsi="Arial" w:cs="Arial"/>
            <w:sz w:val="20"/>
            <w:szCs w:val="20"/>
          </w:rPr>
          <w:t>www.TacomaArtMusem.org</w:t>
        </w:r>
      </w:hyperlink>
      <w:r w:rsidR="001432EB" w:rsidRPr="00EC0D2C">
        <w:rPr>
          <w:rFonts w:ascii="Arial" w:hAnsi="Arial" w:cs="Arial"/>
          <w:sz w:val="20"/>
          <w:szCs w:val="20"/>
        </w:rPr>
        <w:t>.</w:t>
      </w:r>
    </w:p>
    <w:p w:rsidR="00AD7386" w:rsidRPr="00EC0D2C" w:rsidRDefault="00EC0D2C" w:rsidP="00EC0D2C">
      <w:pPr>
        <w:rPr>
          <w:rFonts w:ascii="Arial" w:hAnsi="Arial" w:cs="Arial"/>
          <w:b/>
          <w:sz w:val="20"/>
          <w:szCs w:val="20"/>
        </w:rPr>
      </w:pPr>
      <w:r w:rsidRPr="00EC0D2C">
        <w:rPr>
          <w:rFonts w:ascii="Arial" w:hAnsi="Arial" w:cs="Arial"/>
          <w:b/>
          <w:sz w:val="20"/>
          <w:szCs w:val="20"/>
        </w:rPr>
        <w:t>Go West Grand Opening h</w:t>
      </w:r>
      <w:r w:rsidR="001432EB" w:rsidRPr="00EC0D2C">
        <w:rPr>
          <w:rFonts w:ascii="Arial" w:hAnsi="Arial" w:cs="Arial"/>
          <w:b/>
          <w:sz w:val="20"/>
          <w:szCs w:val="20"/>
        </w:rPr>
        <w:t>ighlights include:</w:t>
      </w:r>
    </w:p>
    <w:p w:rsidR="00EC0D2C" w:rsidRPr="00EC0D2C" w:rsidRDefault="00EC0D2C" w:rsidP="00EC0D2C">
      <w:pPr>
        <w:pStyle w:val="ListParagraph"/>
        <w:numPr>
          <w:ilvl w:val="0"/>
          <w:numId w:val="11"/>
        </w:numPr>
        <w:rPr>
          <w:rFonts w:ascii="Arial" w:hAnsi="Arial" w:cs="Arial"/>
          <w:sz w:val="20"/>
          <w:szCs w:val="20"/>
        </w:rPr>
      </w:pPr>
      <w:r w:rsidRPr="00EC0D2C">
        <w:rPr>
          <w:rFonts w:ascii="Arial" w:hAnsi="Arial" w:cs="Arial"/>
          <w:sz w:val="20"/>
          <w:szCs w:val="20"/>
        </w:rPr>
        <w:t xml:space="preserve">Ribbon cutting ceremony, Puyallup </w:t>
      </w:r>
      <w:r w:rsidR="00E74539">
        <w:rPr>
          <w:rFonts w:ascii="Arial" w:hAnsi="Arial" w:cs="Arial"/>
          <w:sz w:val="20"/>
          <w:szCs w:val="20"/>
        </w:rPr>
        <w:t xml:space="preserve">Tribe </w:t>
      </w:r>
      <w:r w:rsidRPr="00EC0D2C">
        <w:rPr>
          <w:rFonts w:ascii="Arial" w:hAnsi="Arial" w:cs="Arial"/>
          <w:sz w:val="20"/>
          <w:szCs w:val="20"/>
        </w:rPr>
        <w:t xml:space="preserve">blessing, and opening of the Haub Family Galleries </w:t>
      </w:r>
    </w:p>
    <w:p w:rsidR="001432EB" w:rsidRPr="00EC0D2C" w:rsidRDefault="000F7C71" w:rsidP="00EC0D2C">
      <w:pPr>
        <w:pStyle w:val="ListParagraph"/>
        <w:numPr>
          <w:ilvl w:val="0"/>
          <w:numId w:val="11"/>
        </w:numPr>
        <w:rPr>
          <w:rFonts w:ascii="Arial" w:hAnsi="Arial" w:cs="Arial"/>
          <w:sz w:val="20"/>
          <w:szCs w:val="20"/>
        </w:rPr>
      </w:pPr>
      <w:r w:rsidRPr="00EC0D2C">
        <w:rPr>
          <w:rFonts w:ascii="Arial" w:hAnsi="Arial" w:cs="Arial"/>
          <w:sz w:val="20"/>
          <w:szCs w:val="20"/>
        </w:rPr>
        <w:t xml:space="preserve">Free </w:t>
      </w:r>
      <w:r w:rsidR="001432EB" w:rsidRPr="00EC0D2C">
        <w:rPr>
          <w:rFonts w:ascii="Arial" w:hAnsi="Arial" w:cs="Arial"/>
          <w:sz w:val="20"/>
          <w:szCs w:val="20"/>
        </w:rPr>
        <w:t xml:space="preserve">Wells Fargo Stagecoach rides </w:t>
      </w:r>
      <w:r w:rsidR="00BE42FD" w:rsidRPr="00EC0D2C">
        <w:rPr>
          <w:rFonts w:ascii="Arial" w:hAnsi="Arial" w:cs="Arial"/>
          <w:sz w:val="20"/>
          <w:szCs w:val="20"/>
        </w:rPr>
        <w:t xml:space="preserve">along Pacific Avenue </w:t>
      </w:r>
    </w:p>
    <w:p w:rsidR="001432EB" w:rsidRPr="00EC0D2C" w:rsidRDefault="001432EB" w:rsidP="00EC0D2C">
      <w:pPr>
        <w:pStyle w:val="ListParagraph"/>
        <w:numPr>
          <w:ilvl w:val="0"/>
          <w:numId w:val="11"/>
        </w:numPr>
        <w:rPr>
          <w:rFonts w:ascii="Arial" w:hAnsi="Arial" w:cs="Arial"/>
          <w:sz w:val="20"/>
          <w:szCs w:val="20"/>
        </w:rPr>
      </w:pPr>
      <w:r w:rsidRPr="00EC0D2C">
        <w:rPr>
          <w:rFonts w:ascii="Arial" w:hAnsi="Arial" w:cs="Arial"/>
          <w:sz w:val="20"/>
          <w:szCs w:val="20"/>
        </w:rPr>
        <w:t>J</w:t>
      </w:r>
      <w:r w:rsidR="00BA7DFD">
        <w:rPr>
          <w:rFonts w:ascii="Arial" w:hAnsi="Arial" w:cs="Arial"/>
          <w:sz w:val="20"/>
          <w:szCs w:val="20"/>
        </w:rPr>
        <w:t>oin artist</w:t>
      </w:r>
      <w:r w:rsidR="00BD0B56" w:rsidRPr="00EC0D2C">
        <w:rPr>
          <w:rFonts w:ascii="Arial" w:hAnsi="Arial" w:cs="Arial"/>
          <w:sz w:val="20"/>
          <w:szCs w:val="20"/>
        </w:rPr>
        <w:t xml:space="preserve"> Marie Watt for a sewing circle</w:t>
      </w:r>
      <w:r w:rsidR="00BA7DFD">
        <w:rPr>
          <w:rFonts w:ascii="Arial" w:hAnsi="Arial" w:cs="Arial"/>
          <w:sz w:val="20"/>
          <w:szCs w:val="20"/>
        </w:rPr>
        <w:t>,</w:t>
      </w:r>
      <w:r w:rsidR="00BD0B56" w:rsidRPr="00EC0D2C">
        <w:rPr>
          <w:rFonts w:ascii="Arial" w:hAnsi="Arial" w:cs="Arial"/>
          <w:sz w:val="20"/>
          <w:szCs w:val="20"/>
        </w:rPr>
        <w:t xml:space="preserve"> and </w:t>
      </w:r>
      <w:r w:rsidR="00BA7DFD">
        <w:rPr>
          <w:rFonts w:ascii="Arial" w:hAnsi="Arial" w:cs="Arial"/>
          <w:sz w:val="20"/>
          <w:szCs w:val="20"/>
        </w:rPr>
        <w:t xml:space="preserve">make collagraph prints with artist </w:t>
      </w:r>
      <w:r w:rsidR="00BD0B56" w:rsidRPr="00EC0D2C">
        <w:rPr>
          <w:rFonts w:ascii="Arial" w:hAnsi="Arial" w:cs="Arial"/>
          <w:sz w:val="20"/>
          <w:szCs w:val="20"/>
        </w:rPr>
        <w:t xml:space="preserve">Sunyoung Kwon </w:t>
      </w:r>
    </w:p>
    <w:p w:rsidR="00BD0B56" w:rsidRPr="00EC0D2C" w:rsidRDefault="00BE42FD" w:rsidP="00EC0D2C">
      <w:pPr>
        <w:pStyle w:val="ListParagraph"/>
        <w:numPr>
          <w:ilvl w:val="0"/>
          <w:numId w:val="11"/>
        </w:numPr>
        <w:rPr>
          <w:rFonts w:ascii="Arial" w:hAnsi="Arial" w:cs="Arial"/>
          <w:sz w:val="20"/>
          <w:szCs w:val="20"/>
        </w:rPr>
      </w:pPr>
      <w:r w:rsidRPr="00EC0D2C">
        <w:rPr>
          <w:rFonts w:ascii="Arial" w:hAnsi="Arial" w:cs="Arial"/>
          <w:sz w:val="20"/>
          <w:szCs w:val="20"/>
        </w:rPr>
        <w:t xml:space="preserve">Indulge your </w:t>
      </w:r>
      <w:r w:rsidR="00C36CF1" w:rsidRPr="00EC0D2C">
        <w:rPr>
          <w:rFonts w:ascii="Arial" w:hAnsi="Arial" w:cs="Arial"/>
          <w:sz w:val="20"/>
          <w:szCs w:val="20"/>
        </w:rPr>
        <w:t>taste buds</w:t>
      </w:r>
      <w:r w:rsidRPr="00EC0D2C">
        <w:rPr>
          <w:rFonts w:ascii="Arial" w:hAnsi="Arial" w:cs="Arial"/>
          <w:sz w:val="20"/>
          <w:szCs w:val="20"/>
        </w:rPr>
        <w:t xml:space="preserve"> in Western-themed vittles at the renovated TAM </w:t>
      </w:r>
      <w:r w:rsidR="00BD0B56" w:rsidRPr="00EC0D2C">
        <w:rPr>
          <w:rFonts w:ascii="Arial" w:hAnsi="Arial" w:cs="Arial"/>
          <w:sz w:val="20"/>
          <w:szCs w:val="20"/>
        </w:rPr>
        <w:t>Caf</w:t>
      </w:r>
      <w:r w:rsidR="00BA7DFD">
        <w:rPr>
          <w:rFonts w:ascii="Arial" w:hAnsi="Arial" w:cs="Arial"/>
          <w:sz w:val="20"/>
          <w:szCs w:val="20"/>
        </w:rPr>
        <w:t>e</w:t>
      </w:r>
      <w:r w:rsidR="00DE30EC" w:rsidRPr="00EC0D2C">
        <w:rPr>
          <w:rFonts w:ascii="Arial" w:hAnsi="Arial" w:cs="Arial"/>
          <w:sz w:val="20"/>
          <w:szCs w:val="20"/>
        </w:rPr>
        <w:t>; the 21 and over crowd can try TAM’s commemorative beverage collaborations – Tacoma New West Bourbon, crafted by Heritage Distilling, and Tacoma New West Cascadian Dark Ale, crafted by Harmon Brewing</w:t>
      </w:r>
    </w:p>
    <w:p w:rsidR="00A338F5" w:rsidRPr="00EC0D2C" w:rsidRDefault="00BD0B56" w:rsidP="00EC0D2C">
      <w:pPr>
        <w:pStyle w:val="ListParagraph"/>
        <w:numPr>
          <w:ilvl w:val="0"/>
          <w:numId w:val="11"/>
        </w:numPr>
        <w:autoSpaceDE w:val="0"/>
        <w:autoSpaceDN w:val="0"/>
        <w:adjustRightInd w:val="0"/>
        <w:spacing w:after="0"/>
        <w:rPr>
          <w:rFonts w:ascii="Arial" w:hAnsi="Arial" w:cs="Arial"/>
          <w:sz w:val="20"/>
          <w:szCs w:val="20"/>
        </w:rPr>
      </w:pPr>
      <w:r w:rsidRPr="00EC0D2C">
        <w:rPr>
          <w:rFonts w:ascii="Arial" w:hAnsi="Arial" w:cs="Arial"/>
          <w:sz w:val="20"/>
          <w:szCs w:val="20"/>
        </w:rPr>
        <w:t>Author talks and book signing for the new collection catalogue,</w:t>
      </w:r>
      <w:r w:rsidR="00BE42FD" w:rsidRPr="00EC0D2C">
        <w:rPr>
          <w:rFonts w:ascii="Arial" w:hAnsi="Arial" w:cs="Arial"/>
          <w:sz w:val="20"/>
          <w:szCs w:val="20"/>
        </w:rPr>
        <w:t xml:space="preserve"> </w:t>
      </w:r>
      <w:r w:rsidR="00BE42FD" w:rsidRPr="00EC0D2C">
        <w:rPr>
          <w:rFonts w:ascii="Arial" w:hAnsi="Arial" w:cs="Arial"/>
          <w:i/>
          <w:sz w:val="20"/>
          <w:szCs w:val="20"/>
        </w:rPr>
        <w:t xml:space="preserve">Art of the </w:t>
      </w:r>
      <w:r w:rsidRPr="00EC0D2C">
        <w:rPr>
          <w:rFonts w:ascii="Arial" w:hAnsi="Arial" w:cs="Arial"/>
          <w:i/>
          <w:sz w:val="20"/>
          <w:szCs w:val="20"/>
        </w:rPr>
        <w:t xml:space="preserve">American </w:t>
      </w:r>
      <w:r w:rsidR="00C36CF1" w:rsidRPr="00EC0D2C">
        <w:rPr>
          <w:rFonts w:ascii="Arial" w:hAnsi="Arial" w:cs="Arial"/>
          <w:i/>
          <w:sz w:val="20"/>
          <w:szCs w:val="20"/>
        </w:rPr>
        <w:t>West: The</w:t>
      </w:r>
      <w:r w:rsidR="00BE42FD" w:rsidRPr="00EC0D2C">
        <w:rPr>
          <w:rFonts w:ascii="Arial" w:hAnsi="Arial" w:cs="Arial"/>
          <w:i/>
          <w:sz w:val="20"/>
          <w:szCs w:val="20"/>
        </w:rPr>
        <w:t xml:space="preserve"> Haub Family Collection at Tacoma Art Museum</w:t>
      </w:r>
      <w:r w:rsidR="00EC0D2C" w:rsidRPr="00EC0D2C">
        <w:rPr>
          <w:rFonts w:ascii="Arial" w:hAnsi="Arial" w:cs="Arial"/>
          <w:i/>
          <w:sz w:val="20"/>
          <w:szCs w:val="20"/>
        </w:rPr>
        <w:t xml:space="preserve">, </w:t>
      </w:r>
      <w:r w:rsidR="00EC0D2C" w:rsidRPr="00EC0D2C">
        <w:rPr>
          <w:rFonts w:ascii="Arial" w:hAnsi="Arial" w:cs="Arial"/>
          <w:sz w:val="20"/>
          <w:szCs w:val="20"/>
        </w:rPr>
        <w:t>co-published with Yale University Press</w:t>
      </w:r>
      <w:r w:rsidR="00BE42FD" w:rsidRPr="00EC0D2C">
        <w:rPr>
          <w:rFonts w:ascii="Arial" w:hAnsi="Arial" w:cs="Arial"/>
          <w:i/>
          <w:sz w:val="20"/>
          <w:szCs w:val="20"/>
        </w:rPr>
        <w:t>.</w:t>
      </w:r>
      <w:r w:rsidR="00BE42FD" w:rsidRPr="00EC0D2C">
        <w:rPr>
          <w:rFonts w:ascii="Arial" w:hAnsi="Arial" w:cs="Arial"/>
          <w:sz w:val="20"/>
          <w:szCs w:val="20"/>
        </w:rPr>
        <w:t xml:space="preserve"> </w:t>
      </w:r>
      <w:r w:rsidR="00A338F5" w:rsidRPr="00EC0D2C">
        <w:rPr>
          <w:rFonts w:ascii="Arial" w:hAnsi="Arial" w:cs="Arial"/>
          <w:sz w:val="20"/>
          <w:szCs w:val="20"/>
        </w:rPr>
        <w:t>Hear from Laura Fry, TAM’s Haub Curator of Western American Art; Peter Hassrick, the Director Emeritus and Senior Scholar of the Buffalo Bill Center of the West in Cody, Wyoming; and Scott Manning Stevens, the Director of the Native American Studies Program at Syracuse University.</w:t>
      </w:r>
    </w:p>
    <w:p w:rsidR="00BD0B56" w:rsidRPr="00EC0D2C" w:rsidRDefault="00BD0B56" w:rsidP="00EC0D2C">
      <w:pPr>
        <w:pStyle w:val="ListParagraph"/>
        <w:numPr>
          <w:ilvl w:val="0"/>
          <w:numId w:val="11"/>
        </w:numPr>
        <w:rPr>
          <w:rFonts w:ascii="Arial" w:hAnsi="Arial" w:cs="Arial"/>
          <w:sz w:val="20"/>
          <w:szCs w:val="20"/>
        </w:rPr>
      </w:pPr>
      <w:r w:rsidRPr="00EC0D2C">
        <w:rPr>
          <w:rFonts w:ascii="Arial" w:hAnsi="Arial" w:cs="Arial"/>
          <w:sz w:val="20"/>
          <w:szCs w:val="20"/>
        </w:rPr>
        <w:t>On-site wildlife encounter with Point Defiance Zoo and Aquarium</w:t>
      </w:r>
    </w:p>
    <w:p w:rsidR="00BD0B56" w:rsidRPr="00EC0D2C" w:rsidRDefault="00BD0B56" w:rsidP="00EC0D2C">
      <w:pPr>
        <w:pStyle w:val="ListParagraph"/>
        <w:numPr>
          <w:ilvl w:val="0"/>
          <w:numId w:val="11"/>
        </w:numPr>
        <w:rPr>
          <w:rFonts w:ascii="Arial" w:hAnsi="Arial" w:cs="Arial"/>
          <w:sz w:val="20"/>
          <w:szCs w:val="20"/>
        </w:rPr>
      </w:pPr>
      <w:r w:rsidRPr="00EC0D2C">
        <w:rPr>
          <w:rFonts w:ascii="Arial" w:hAnsi="Arial" w:cs="Arial"/>
          <w:sz w:val="20"/>
          <w:szCs w:val="20"/>
        </w:rPr>
        <w:t>Living history presentations</w:t>
      </w:r>
      <w:r w:rsidR="00AD7386" w:rsidRPr="00EC0D2C">
        <w:rPr>
          <w:rFonts w:ascii="Arial" w:hAnsi="Arial" w:cs="Arial"/>
          <w:sz w:val="20"/>
          <w:szCs w:val="20"/>
        </w:rPr>
        <w:t xml:space="preserve"> and Native American storytelling, dance and drumming</w:t>
      </w:r>
    </w:p>
    <w:p w:rsidR="00DE30EC" w:rsidRPr="00EC0D2C" w:rsidRDefault="00BD0B56" w:rsidP="00EC0D2C">
      <w:pPr>
        <w:pStyle w:val="ListParagraph"/>
        <w:numPr>
          <w:ilvl w:val="0"/>
          <w:numId w:val="11"/>
        </w:numPr>
        <w:rPr>
          <w:rFonts w:ascii="Arial" w:hAnsi="Arial" w:cs="Arial"/>
          <w:sz w:val="20"/>
          <w:szCs w:val="20"/>
        </w:rPr>
      </w:pPr>
      <w:r w:rsidRPr="00EC0D2C">
        <w:rPr>
          <w:rFonts w:ascii="Arial" w:hAnsi="Arial" w:cs="Arial"/>
          <w:sz w:val="20"/>
          <w:szCs w:val="20"/>
        </w:rPr>
        <w:t>Live events broadcast by WOLF 100.7</w:t>
      </w:r>
    </w:p>
    <w:p w:rsidR="00220BC5" w:rsidRPr="00EC0D2C" w:rsidRDefault="00220BC5" w:rsidP="00EC0D2C">
      <w:pPr>
        <w:pStyle w:val="NormalWeb"/>
        <w:spacing w:line="276" w:lineRule="auto"/>
        <w:rPr>
          <w:rFonts w:ascii="Arial" w:hAnsi="Arial" w:cs="Arial"/>
          <w:color w:val="000000"/>
          <w:sz w:val="20"/>
          <w:szCs w:val="20"/>
        </w:rPr>
      </w:pPr>
      <w:r w:rsidRPr="00EC0D2C">
        <w:rPr>
          <w:rFonts w:ascii="Arial" w:hAnsi="Arial" w:cs="Arial"/>
          <w:color w:val="000000"/>
          <w:sz w:val="20"/>
          <w:szCs w:val="20"/>
        </w:rPr>
        <w:t xml:space="preserve">After months of preparations, </w:t>
      </w:r>
      <w:r w:rsidR="00490C5C">
        <w:rPr>
          <w:rFonts w:ascii="Arial" w:hAnsi="Arial" w:cs="Arial"/>
          <w:color w:val="000000"/>
          <w:sz w:val="20"/>
          <w:szCs w:val="20"/>
        </w:rPr>
        <w:t>the new spaces and the exhibition are ready</w:t>
      </w:r>
      <w:r w:rsidRPr="00EC0D2C">
        <w:rPr>
          <w:rFonts w:ascii="Arial" w:hAnsi="Arial" w:cs="Arial"/>
          <w:color w:val="000000"/>
          <w:sz w:val="20"/>
          <w:szCs w:val="20"/>
        </w:rPr>
        <w:t xml:space="preserve">. “I was part of the curatorial team that traveled to Germany to bring these masterworks to Tacoma. In a protected warehouse full of valuable art and items traveling to destinations all over the world, I saw a crated baby giraffe on his way to a new home, and watched as the works in the Haub Collection were carefully loaded into a cargo aircraft,” said Jessica Wilks, Registrar at TAM. “The journey has been amazing from the first days of learning about the gift to hanging the last painting for the exhibition. All of us at TAM welcome everyone to come and be part of this landmark day.” </w:t>
      </w:r>
    </w:p>
    <w:p w:rsidR="00220BC5" w:rsidRDefault="00220BC5" w:rsidP="00EC0D2C">
      <w:pPr>
        <w:pStyle w:val="NormalWeb"/>
        <w:spacing w:line="276" w:lineRule="auto"/>
        <w:rPr>
          <w:rFonts w:ascii="Arial" w:hAnsi="Arial" w:cs="Arial"/>
          <w:color w:val="000000"/>
          <w:sz w:val="20"/>
          <w:szCs w:val="20"/>
        </w:rPr>
      </w:pPr>
      <w:r w:rsidRPr="00EC0D2C">
        <w:rPr>
          <w:rFonts w:ascii="Arial" w:hAnsi="Arial" w:cs="Arial"/>
          <w:sz w:val="20"/>
          <w:szCs w:val="20"/>
        </w:rPr>
        <w:t xml:space="preserve">Festivities wrap up at 5 pm, but adults are welcome to come back from 7 to 11 pm to eat, drink, and dance the night away at the Evening Social and Members’ Party featuring </w:t>
      </w:r>
      <w:r w:rsidRPr="00EC0D2C">
        <w:rPr>
          <w:rFonts w:ascii="Arial" w:hAnsi="Arial" w:cs="Arial"/>
          <w:color w:val="000000"/>
          <w:sz w:val="20"/>
          <w:szCs w:val="20"/>
        </w:rPr>
        <w:t xml:space="preserve">the vibrant sounds of </w:t>
      </w:r>
      <w:hyperlink r:id="rId12" w:tgtFrame="_blank" w:history="1">
        <w:r w:rsidRPr="00EC0D2C">
          <w:rPr>
            <w:rStyle w:val="Hyperlink"/>
            <w:rFonts w:ascii="Arial" w:hAnsi="Arial" w:cs="Arial"/>
            <w:sz w:val="20"/>
            <w:szCs w:val="20"/>
          </w:rPr>
          <w:t>The Tallboys</w:t>
        </w:r>
      </w:hyperlink>
      <w:r w:rsidRPr="00EC0D2C">
        <w:rPr>
          <w:rFonts w:ascii="Arial" w:hAnsi="Arial" w:cs="Arial"/>
          <w:color w:val="000000"/>
          <w:sz w:val="20"/>
          <w:szCs w:val="20"/>
        </w:rPr>
        <w:t xml:space="preserve">. Festive western attire encouraged. Tickets for the Evening Social are available at </w:t>
      </w:r>
      <w:hyperlink r:id="rId13" w:history="1">
        <w:r w:rsidRPr="00EC0D2C">
          <w:rPr>
            <w:rStyle w:val="Hyperlink"/>
            <w:rFonts w:ascii="Arial" w:hAnsi="Arial" w:cs="Arial"/>
            <w:sz w:val="20"/>
            <w:szCs w:val="20"/>
          </w:rPr>
          <w:t>www.TacomaArtMuseum.org</w:t>
        </w:r>
      </w:hyperlink>
      <w:r w:rsidRPr="00EC0D2C">
        <w:rPr>
          <w:rFonts w:ascii="Arial" w:hAnsi="Arial" w:cs="Arial"/>
          <w:color w:val="000000"/>
          <w:sz w:val="20"/>
          <w:szCs w:val="20"/>
        </w:rPr>
        <w:t>.</w:t>
      </w:r>
    </w:p>
    <w:p w:rsidR="00EB5C72" w:rsidRDefault="00EB5C72" w:rsidP="00EB5C72">
      <w:pPr>
        <w:pStyle w:val="NormalWeb"/>
        <w:spacing w:line="276" w:lineRule="auto"/>
        <w:rPr>
          <w:rFonts w:ascii="Arial" w:hAnsi="Arial" w:cs="Arial"/>
          <w:color w:val="000000"/>
          <w:sz w:val="20"/>
          <w:szCs w:val="20"/>
        </w:rPr>
      </w:pPr>
      <w:r>
        <w:rPr>
          <w:rFonts w:ascii="Arial" w:hAnsi="Arial" w:cs="Arial"/>
          <w:color w:val="000000"/>
          <w:sz w:val="20"/>
          <w:szCs w:val="20"/>
        </w:rPr>
        <w:lastRenderedPageBreak/>
        <w:t>On November 13 and 14, the museum will b</w:t>
      </w:r>
      <w:r w:rsidR="00395993">
        <w:rPr>
          <w:rFonts w:ascii="Arial" w:hAnsi="Arial" w:cs="Arial"/>
          <w:color w:val="000000"/>
          <w:sz w:val="20"/>
          <w:szCs w:val="20"/>
        </w:rPr>
        <w:t>e closed in preparation for the November 15 events</w:t>
      </w:r>
      <w:r>
        <w:rPr>
          <w:rFonts w:ascii="Arial" w:hAnsi="Arial" w:cs="Arial"/>
          <w:color w:val="000000"/>
          <w:sz w:val="20"/>
          <w:szCs w:val="20"/>
        </w:rPr>
        <w:t>. Following the grand opening, visitors will enjoy new expanded hours − the museum will be open on Tuesdays beginning November 18.</w:t>
      </w:r>
    </w:p>
    <w:p w:rsidR="00EB5C72" w:rsidRDefault="009B5E8E" w:rsidP="00EB5C72">
      <w:pPr>
        <w:rPr>
          <w:rFonts w:ascii="Arial" w:hAnsi="Arial" w:cs="Arial"/>
          <w:sz w:val="20"/>
          <w:szCs w:val="20"/>
        </w:rPr>
      </w:pPr>
      <w:r>
        <w:rPr>
          <w:rFonts w:ascii="Arial" w:hAnsi="Arial" w:cs="Arial"/>
          <w:sz w:val="20"/>
          <w:szCs w:val="20"/>
        </w:rPr>
        <w:t xml:space="preserve">Admission is free on November 15, 9:30 am–5:00 pm, </w:t>
      </w:r>
      <w:r w:rsidR="00EB5C72">
        <w:rPr>
          <w:rFonts w:ascii="Arial" w:hAnsi="Arial" w:cs="Arial"/>
          <w:sz w:val="20"/>
          <w:szCs w:val="20"/>
        </w:rPr>
        <w:t xml:space="preserve">for </w:t>
      </w:r>
      <w:r w:rsidR="00395993">
        <w:rPr>
          <w:rFonts w:ascii="Arial" w:hAnsi="Arial" w:cs="Arial"/>
          <w:sz w:val="20"/>
          <w:szCs w:val="20"/>
        </w:rPr>
        <w:t xml:space="preserve">TAM’s </w:t>
      </w:r>
      <w:r w:rsidR="00EB5C72">
        <w:rPr>
          <w:rFonts w:ascii="Arial" w:hAnsi="Arial" w:cs="Arial"/>
          <w:sz w:val="20"/>
          <w:szCs w:val="20"/>
        </w:rPr>
        <w:t>Go West Grand Opening, thanks to the support of generous sponsors: Go West Tacoma is presented by The City of Tacoma; additional generous support provided by Wells Fargo, Union Bank, Hotel Murano, Courtyard Marriott, and Celebrity Cake Studio, and Sitecrafting; entertainment sponsored by the Weekly Volcano; additional media support provided by KKWF – 100.7 The Wolf.</w:t>
      </w:r>
    </w:p>
    <w:p w:rsidR="00EB5C72" w:rsidRDefault="00EB5C72" w:rsidP="00EB5C72">
      <w:pPr>
        <w:jc w:val="center"/>
        <w:rPr>
          <w:rFonts w:ascii="Arial" w:hAnsi="Arial" w:cs="Arial"/>
          <w:sz w:val="20"/>
          <w:szCs w:val="20"/>
        </w:rPr>
      </w:pPr>
      <w:r>
        <w:rPr>
          <w:rFonts w:ascii="Arial" w:hAnsi="Arial" w:cs="Arial"/>
          <w:sz w:val="20"/>
          <w:szCs w:val="20"/>
        </w:rPr>
        <w:t>###</w:t>
      </w:r>
    </w:p>
    <w:p w:rsidR="00EB5C72" w:rsidRDefault="00EB5C72" w:rsidP="00EB5C72">
      <w:pPr>
        <w:rPr>
          <w:rFonts w:ascii="Arial" w:hAnsi="Arial" w:cs="Arial"/>
          <w:sz w:val="20"/>
          <w:szCs w:val="20"/>
        </w:rPr>
      </w:pPr>
      <w:r>
        <w:rPr>
          <w:rFonts w:ascii="Arial" w:hAnsi="Arial" w:cs="Arial"/>
          <w:sz w:val="20"/>
          <w:szCs w:val="20"/>
        </w:rPr>
        <w:t xml:space="preserve">Press previews are scheduled for November 12 at 10:00 am and 1:00 pm. Press can RSVP to Julianna Verboort, Public Relations Manager, at </w:t>
      </w:r>
      <w:hyperlink r:id="rId14" w:history="1">
        <w:r>
          <w:rPr>
            <w:rStyle w:val="Hyperlink"/>
            <w:rFonts w:ascii="Arial" w:hAnsi="Arial" w:cs="Arial"/>
            <w:sz w:val="20"/>
            <w:szCs w:val="20"/>
          </w:rPr>
          <w:t>JVerboort@TacomaArtMuseum.org</w:t>
        </w:r>
      </w:hyperlink>
      <w:r>
        <w:rPr>
          <w:rFonts w:ascii="Arial" w:hAnsi="Arial" w:cs="Arial"/>
          <w:sz w:val="20"/>
          <w:szCs w:val="20"/>
        </w:rPr>
        <w:t xml:space="preserve"> or 253-272-4258 x 3011. Press kits available on-line.</w:t>
      </w:r>
    </w:p>
    <w:p w:rsidR="00EB5C72" w:rsidRPr="00EB5C72" w:rsidRDefault="00395993" w:rsidP="00EB5C72">
      <w:pPr>
        <w:rPr>
          <w:rFonts w:ascii="Arial" w:hAnsi="Arial" w:cs="Arial"/>
          <w:sz w:val="20"/>
          <w:szCs w:val="20"/>
        </w:rPr>
      </w:pPr>
      <w:r w:rsidRPr="00395993">
        <w:rPr>
          <w:rFonts w:ascii="Arial" w:hAnsi="Arial" w:cs="Arial"/>
          <w:sz w:val="20"/>
          <w:szCs w:val="20"/>
        </w:rPr>
        <w:drawing>
          <wp:inline distT="0" distB="0" distL="0" distR="0">
            <wp:extent cx="4004310" cy="3010890"/>
            <wp:effectExtent l="19050" t="0" r="0" b="0"/>
            <wp:docPr id="5" name="Picture 1" descr="Wells Fargo Stageco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lls Fargo Stagecoach.jpg"/>
                    <pic:cNvPicPr/>
                  </pic:nvPicPr>
                  <pic:blipFill>
                    <a:blip r:embed="rId15" cstate="print"/>
                    <a:stretch>
                      <a:fillRect/>
                    </a:stretch>
                  </pic:blipFill>
                  <pic:spPr>
                    <a:xfrm>
                      <a:off x="0" y="0"/>
                      <a:ext cx="4006757" cy="3012730"/>
                    </a:xfrm>
                    <a:prstGeom prst="rect">
                      <a:avLst/>
                    </a:prstGeom>
                  </pic:spPr>
                </pic:pic>
              </a:graphicData>
            </a:graphic>
          </wp:inline>
        </w:drawing>
      </w:r>
    </w:p>
    <w:p w:rsidR="00CE3CC6" w:rsidRDefault="00CE3CC6" w:rsidP="00220BC5">
      <w:pPr>
        <w:pStyle w:val="NormalWeb"/>
        <w:spacing w:line="276" w:lineRule="auto"/>
        <w:rPr>
          <w:rFonts w:ascii="Arial" w:hAnsi="Arial" w:cs="Arial"/>
          <w:color w:val="000000"/>
          <w:sz w:val="20"/>
          <w:szCs w:val="20"/>
        </w:rPr>
      </w:pPr>
      <w:r>
        <w:rPr>
          <w:rFonts w:ascii="Arial" w:hAnsi="Arial" w:cs="Arial"/>
          <w:noProof/>
          <w:color w:val="000000"/>
          <w:sz w:val="20"/>
          <w:szCs w:val="20"/>
        </w:rPr>
        <w:drawing>
          <wp:inline distT="0" distB="0" distL="0" distR="0">
            <wp:extent cx="2932557" cy="1955037"/>
            <wp:effectExtent l="19050" t="0" r="1143" b="0"/>
            <wp:docPr id="4" name="Picture 3" descr="3ProductsTAMSt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roductsTAMStore.jpg"/>
                    <pic:cNvPicPr/>
                  </pic:nvPicPr>
                  <pic:blipFill>
                    <a:blip r:embed="rId16" cstate="print"/>
                    <a:stretch>
                      <a:fillRect/>
                    </a:stretch>
                  </pic:blipFill>
                  <pic:spPr>
                    <a:xfrm>
                      <a:off x="0" y="0"/>
                      <a:ext cx="2937018" cy="1958011"/>
                    </a:xfrm>
                    <a:prstGeom prst="rect">
                      <a:avLst/>
                    </a:prstGeom>
                  </pic:spPr>
                </pic:pic>
              </a:graphicData>
            </a:graphic>
          </wp:inline>
        </w:drawing>
      </w:r>
      <w:r>
        <w:rPr>
          <w:rFonts w:ascii="Arial" w:hAnsi="Arial" w:cs="Arial"/>
          <w:color w:val="000000"/>
          <w:sz w:val="20"/>
          <w:szCs w:val="20"/>
        </w:rPr>
        <w:t xml:space="preserve"> </w:t>
      </w:r>
      <w:r>
        <w:rPr>
          <w:rFonts w:ascii="Arial" w:hAnsi="Arial" w:cs="Arial"/>
          <w:noProof/>
          <w:color w:val="000000"/>
          <w:sz w:val="20"/>
          <w:szCs w:val="20"/>
        </w:rPr>
        <w:drawing>
          <wp:inline distT="0" distB="0" distL="0" distR="0">
            <wp:extent cx="2736161" cy="1992837"/>
            <wp:effectExtent l="19050" t="0" r="7039" b="0"/>
            <wp:docPr id="8" name="Picture 7" descr="150 dpi 4 inch Goodnight-Spirit-of-Autumn_1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 dpi 4 inch Goodnight-Spirit-of-Autumn_1206.jpg"/>
                    <pic:cNvPicPr/>
                  </pic:nvPicPr>
                  <pic:blipFill>
                    <a:blip r:embed="rId17" cstate="print"/>
                    <a:stretch>
                      <a:fillRect/>
                    </a:stretch>
                  </pic:blipFill>
                  <pic:spPr>
                    <a:xfrm>
                      <a:off x="0" y="0"/>
                      <a:ext cx="2736731" cy="1993252"/>
                    </a:xfrm>
                    <a:prstGeom prst="rect">
                      <a:avLst/>
                    </a:prstGeom>
                  </pic:spPr>
                </pic:pic>
              </a:graphicData>
            </a:graphic>
          </wp:inline>
        </w:drawing>
      </w:r>
    </w:p>
    <w:p w:rsidR="009D1F31" w:rsidRDefault="009D1F31" w:rsidP="00220BC5">
      <w:pPr>
        <w:pStyle w:val="NormalWeb"/>
        <w:spacing w:line="276" w:lineRule="auto"/>
        <w:rPr>
          <w:rFonts w:ascii="Arial" w:hAnsi="Arial" w:cs="Arial"/>
          <w:color w:val="000000"/>
          <w:sz w:val="20"/>
          <w:szCs w:val="20"/>
        </w:rPr>
      </w:pPr>
      <w:r>
        <w:rPr>
          <w:rFonts w:ascii="Arial" w:hAnsi="Arial" w:cs="Arial"/>
          <w:noProof/>
          <w:color w:val="000000"/>
          <w:sz w:val="20"/>
          <w:szCs w:val="20"/>
        </w:rPr>
        <w:lastRenderedPageBreak/>
        <w:drawing>
          <wp:inline distT="0" distB="0" distL="0" distR="0">
            <wp:extent cx="2327148" cy="2743200"/>
            <wp:effectExtent l="19050" t="0" r="0" b="0"/>
            <wp:docPr id="7" name="Picture 6" descr="3 inch 200 dpi okeeffe_PINON_CED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inch 200 dpi okeeffe_PINON_CEDARS.jpg"/>
                    <pic:cNvPicPr/>
                  </pic:nvPicPr>
                  <pic:blipFill>
                    <a:blip r:embed="rId18" cstate="print"/>
                    <a:stretch>
                      <a:fillRect/>
                    </a:stretch>
                  </pic:blipFill>
                  <pic:spPr>
                    <a:xfrm>
                      <a:off x="0" y="0"/>
                      <a:ext cx="2327148" cy="2743200"/>
                    </a:xfrm>
                    <a:prstGeom prst="rect">
                      <a:avLst/>
                    </a:prstGeom>
                  </pic:spPr>
                </pic:pic>
              </a:graphicData>
            </a:graphic>
          </wp:inline>
        </w:drawing>
      </w:r>
      <w:r>
        <w:rPr>
          <w:rFonts w:ascii="Arial" w:hAnsi="Arial" w:cs="Arial"/>
          <w:color w:val="000000"/>
          <w:sz w:val="20"/>
          <w:szCs w:val="20"/>
        </w:rPr>
        <w:t xml:space="preserve"> </w:t>
      </w:r>
      <w:r>
        <w:rPr>
          <w:rFonts w:ascii="Arial" w:hAnsi="Arial" w:cs="Arial"/>
          <w:noProof/>
          <w:color w:val="000000"/>
          <w:sz w:val="20"/>
          <w:szCs w:val="20"/>
        </w:rPr>
        <w:drawing>
          <wp:inline distT="0" distB="0" distL="0" distR="0">
            <wp:extent cx="3364492" cy="2742061"/>
            <wp:effectExtent l="19050" t="0" r="7358" b="0"/>
            <wp:docPr id="12" name="Picture 11" descr="150 dip 4 inch Situ - The Entreprene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 dip 4 inch Situ - The Entrepreneur.jpg"/>
                    <pic:cNvPicPr/>
                  </pic:nvPicPr>
                  <pic:blipFill>
                    <a:blip r:embed="rId19" cstate="print"/>
                    <a:stretch>
                      <a:fillRect/>
                    </a:stretch>
                  </pic:blipFill>
                  <pic:spPr>
                    <a:xfrm>
                      <a:off x="0" y="0"/>
                      <a:ext cx="3365193" cy="2742632"/>
                    </a:xfrm>
                    <a:prstGeom prst="rect">
                      <a:avLst/>
                    </a:prstGeom>
                  </pic:spPr>
                </pic:pic>
              </a:graphicData>
            </a:graphic>
          </wp:inline>
        </w:drawing>
      </w:r>
    </w:p>
    <w:p w:rsidR="00CE3CC6" w:rsidRDefault="00CE3CC6" w:rsidP="00220BC5">
      <w:pPr>
        <w:pStyle w:val="NormalWeb"/>
        <w:spacing w:line="276" w:lineRule="auto"/>
        <w:rPr>
          <w:rFonts w:ascii="Arial" w:hAnsi="Arial" w:cs="Arial"/>
          <w:color w:val="000000"/>
          <w:sz w:val="20"/>
          <w:szCs w:val="20"/>
        </w:rPr>
      </w:pPr>
      <w:r>
        <w:rPr>
          <w:rFonts w:ascii="Arial" w:hAnsi="Arial" w:cs="Arial"/>
          <w:noProof/>
          <w:color w:val="000000"/>
          <w:sz w:val="20"/>
          <w:szCs w:val="20"/>
        </w:rPr>
        <w:drawing>
          <wp:inline distT="0" distB="0" distL="0" distR="0">
            <wp:extent cx="2743200" cy="2756916"/>
            <wp:effectExtent l="19050" t="0" r="0" b="0"/>
            <wp:docPr id="6" name="Picture 5" descr="3 inch Dixon-Desert-Valley-CA_1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inch Dixon-Desert-Valley-CA_1737.jpg"/>
                    <pic:cNvPicPr/>
                  </pic:nvPicPr>
                  <pic:blipFill>
                    <a:blip r:embed="rId20" cstate="print"/>
                    <a:stretch>
                      <a:fillRect/>
                    </a:stretch>
                  </pic:blipFill>
                  <pic:spPr>
                    <a:xfrm>
                      <a:off x="0" y="0"/>
                      <a:ext cx="2743200" cy="2756916"/>
                    </a:xfrm>
                    <a:prstGeom prst="rect">
                      <a:avLst/>
                    </a:prstGeom>
                  </pic:spPr>
                </pic:pic>
              </a:graphicData>
            </a:graphic>
          </wp:inline>
        </w:drawing>
      </w:r>
      <w:r>
        <w:rPr>
          <w:rFonts w:ascii="Arial" w:hAnsi="Arial" w:cs="Arial"/>
          <w:color w:val="000000"/>
          <w:sz w:val="20"/>
          <w:szCs w:val="20"/>
        </w:rPr>
        <w:t xml:space="preserve"> </w:t>
      </w:r>
      <w:r>
        <w:rPr>
          <w:rFonts w:ascii="Arial" w:hAnsi="Arial" w:cs="Arial"/>
          <w:noProof/>
          <w:color w:val="000000"/>
          <w:sz w:val="20"/>
          <w:szCs w:val="20"/>
        </w:rPr>
        <w:drawing>
          <wp:inline distT="0" distB="0" distL="0" distR="0">
            <wp:extent cx="3211830" cy="2403519"/>
            <wp:effectExtent l="19050" t="0" r="7620" b="0"/>
            <wp:docPr id="9" name="Picture 8" descr="150 dpi 4 inch Schenck_Snakes_DPP_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 dpi 4 inch Schenck_Snakes_DPP_0031.jpg"/>
                    <pic:cNvPicPr/>
                  </pic:nvPicPr>
                  <pic:blipFill>
                    <a:blip r:embed="rId21" cstate="print"/>
                    <a:stretch>
                      <a:fillRect/>
                    </a:stretch>
                  </pic:blipFill>
                  <pic:spPr>
                    <a:xfrm>
                      <a:off x="0" y="0"/>
                      <a:ext cx="3212963" cy="2404367"/>
                    </a:xfrm>
                    <a:prstGeom prst="rect">
                      <a:avLst/>
                    </a:prstGeom>
                  </pic:spPr>
                </pic:pic>
              </a:graphicData>
            </a:graphic>
          </wp:inline>
        </w:drawing>
      </w:r>
    </w:p>
    <w:p w:rsidR="00CE3CC6" w:rsidRPr="00220BC5" w:rsidRDefault="00CE3CC6" w:rsidP="00220BC5">
      <w:pPr>
        <w:pStyle w:val="NormalWeb"/>
        <w:spacing w:line="276" w:lineRule="auto"/>
        <w:rPr>
          <w:rFonts w:ascii="Arial" w:hAnsi="Arial" w:cs="Arial"/>
          <w:color w:val="000000"/>
          <w:sz w:val="20"/>
          <w:szCs w:val="20"/>
        </w:rPr>
      </w:pPr>
      <w:r>
        <w:rPr>
          <w:rFonts w:ascii="Arial" w:hAnsi="Arial" w:cs="Arial"/>
          <w:noProof/>
          <w:color w:val="000000"/>
          <w:sz w:val="20"/>
          <w:szCs w:val="20"/>
        </w:rPr>
        <w:drawing>
          <wp:inline distT="0" distB="0" distL="0" distR="0">
            <wp:extent cx="2338050" cy="2431248"/>
            <wp:effectExtent l="19050" t="0" r="5100" b="0"/>
            <wp:docPr id="10" name="Picture 9" descr="150 dpi 4 inch Dunton-Summer Silhouet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 dpi 4 inch Dunton-Summer Silhouette.jpg"/>
                    <pic:cNvPicPr/>
                  </pic:nvPicPr>
                  <pic:blipFill>
                    <a:blip r:embed="rId22" cstate="print"/>
                    <a:stretch>
                      <a:fillRect/>
                    </a:stretch>
                  </pic:blipFill>
                  <pic:spPr>
                    <a:xfrm>
                      <a:off x="0" y="0"/>
                      <a:ext cx="2338726" cy="2431950"/>
                    </a:xfrm>
                    <a:prstGeom prst="rect">
                      <a:avLst/>
                    </a:prstGeom>
                  </pic:spPr>
                </pic:pic>
              </a:graphicData>
            </a:graphic>
          </wp:inline>
        </w:drawing>
      </w:r>
      <w:r>
        <w:rPr>
          <w:rFonts w:ascii="Arial" w:hAnsi="Arial" w:cs="Arial"/>
          <w:color w:val="000000"/>
          <w:sz w:val="20"/>
          <w:szCs w:val="20"/>
        </w:rPr>
        <w:t xml:space="preserve"> </w:t>
      </w:r>
      <w:r>
        <w:rPr>
          <w:rFonts w:ascii="Arial" w:hAnsi="Arial" w:cs="Arial"/>
          <w:noProof/>
          <w:color w:val="000000"/>
          <w:sz w:val="20"/>
          <w:szCs w:val="20"/>
        </w:rPr>
        <w:drawing>
          <wp:inline distT="0" distB="0" distL="0" distR="0">
            <wp:extent cx="3657600" cy="2432304"/>
            <wp:effectExtent l="19050" t="0" r="0" b="0"/>
            <wp:docPr id="11" name="Picture 10" descr="150 dpi 4 inch Aspevig_White Cliffs Of The Missouri 40x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 dpi 4 inch Aspevig_White Cliffs Of The Missouri 40x60.jpg"/>
                    <pic:cNvPicPr/>
                  </pic:nvPicPr>
                  <pic:blipFill>
                    <a:blip r:embed="rId23" cstate="print"/>
                    <a:stretch>
                      <a:fillRect/>
                    </a:stretch>
                  </pic:blipFill>
                  <pic:spPr>
                    <a:xfrm>
                      <a:off x="0" y="0"/>
                      <a:ext cx="3657600" cy="2432304"/>
                    </a:xfrm>
                    <a:prstGeom prst="rect">
                      <a:avLst/>
                    </a:prstGeom>
                  </pic:spPr>
                </pic:pic>
              </a:graphicData>
            </a:graphic>
          </wp:inline>
        </w:drawing>
      </w:r>
    </w:p>
    <w:p w:rsidR="00CE3CC6" w:rsidRDefault="00F12570" w:rsidP="009E0A27">
      <w:pPr>
        <w:pStyle w:val="NormalWeb"/>
        <w:spacing w:line="248" w:lineRule="atLeast"/>
        <w:rPr>
          <w:rFonts w:ascii="Arial" w:hAnsi="Arial" w:cs="Arial"/>
          <w:b/>
          <w:color w:val="000000"/>
          <w:sz w:val="16"/>
          <w:szCs w:val="16"/>
        </w:rPr>
      </w:pPr>
      <w:r>
        <w:rPr>
          <w:rFonts w:ascii="Arial" w:hAnsi="Arial" w:cs="Arial"/>
          <w:b/>
          <w:noProof/>
          <w:color w:val="000000"/>
          <w:sz w:val="16"/>
          <w:szCs w:val="16"/>
        </w:rPr>
        <w:lastRenderedPageBreak/>
        <w:drawing>
          <wp:inline distT="0" distB="0" distL="0" distR="0">
            <wp:extent cx="1477629" cy="2151888"/>
            <wp:effectExtent l="19050" t="0" r="8271" b="0"/>
            <wp:docPr id="14" name="Picture 13" descr="150 dpi 4 inch King_Wanata_CORRECT ORIEN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 dpi 4 inch King_Wanata_CORRECT ORIENTATION.jpg"/>
                    <pic:cNvPicPr/>
                  </pic:nvPicPr>
                  <pic:blipFill>
                    <a:blip r:embed="rId24" cstate="print"/>
                    <a:stretch>
                      <a:fillRect/>
                    </a:stretch>
                  </pic:blipFill>
                  <pic:spPr>
                    <a:xfrm>
                      <a:off x="0" y="0"/>
                      <a:ext cx="1477629" cy="2151888"/>
                    </a:xfrm>
                    <a:prstGeom prst="rect">
                      <a:avLst/>
                    </a:prstGeom>
                  </pic:spPr>
                </pic:pic>
              </a:graphicData>
            </a:graphic>
          </wp:inline>
        </w:drawing>
      </w:r>
      <w:r w:rsidR="009E0A27" w:rsidRPr="009E0A27">
        <w:rPr>
          <w:rFonts w:ascii="Arial" w:hAnsi="Arial" w:cs="Arial"/>
          <w:b/>
          <w:noProof/>
          <w:color w:val="000000"/>
          <w:sz w:val="16"/>
          <w:szCs w:val="16"/>
        </w:rPr>
        <w:drawing>
          <wp:inline distT="0" distB="0" distL="0" distR="0">
            <wp:extent cx="2645664" cy="1812280"/>
            <wp:effectExtent l="19050" t="0" r="2286" b="0"/>
            <wp:docPr id="38" name="Picture 37" descr="150 dpi 4 inch Bierstadt_DepartureIndianWarPar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 dpi 4 inch Bierstadt_DepartureIndianWarParty.jpg"/>
                    <pic:cNvPicPr/>
                  </pic:nvPicPr>
                  <pic:blipFill>
                    <a:blip r:embed="rId25" cstate="print"/>
                    <a:stretch>
                      <a:fillRect/>
                    </a:stretch>
                  </pic:blipFill>
                  <pic:spPr>
                    <a:xfrm>
                      <a:off x="0" y="0"/>
                      <a:ext cx="2648184" cy="1814006"/>
                    </a:xfrm>
                    <a:prstGeom prst="rect">
                      <a:avLst/>
                    </a:prstGeom>
                  </pic:spPr>
                </pic:pic>
              </a:graphicData>
            </a:graphic>
          </wp:inline>
        </w:drawing>
      </w:r>
      <w:r w:rsidR="009E0A27">
        <w:rPr>
          <w:rFonts w:ascii="Arial" w:hAnsi="Arial" w:cs="Arial"/>
          <w:b/>
          <w:color w:val="000000"/>
          <w:sz w:val="16"/>
          <w:szCs w:val="16"/>
        </w:rPr>
        <w:t xml:space="preserve"> </w:t>
      </w:r>
      <w:r>
        <w:rPr>
          <w:rFonts w:ascii="Arial" w:hAnsi="Arial" w:cs="Arial"/>
          <w:b/>
          <w:noProof/>
          <w:color w:val="000000"/>
          <w:sz w:val="16"/>
          <w:szCs w:val="16"/>
        </w:rPr>
        <w:drawing>
          <wp:inline distT="0" distB="0" distL="0" distR="0">
            <wp:extent cx="1504950" cy="2257425"/>
            <wp:effectExtent l="19050" t="0" r="0" b="0"/>
            <wp:docPr id="13" name="Picture 12" descr="150 dpi 4 inch Russell-Bronc-Twister_1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 dpi 4 inch Russell-Bronc-Twister_1354.jpg"/>
                    <pic:cNvPicPr/>
                  </pic:nvPicPr>
                  <pic:blipFill>
                    <a:blip r:embed="rId26" cstate="print"/>
                    <a:stretch>
                      <a:fillRect/>
                    </a:stretch>
                  </pic:blipFill>
                  <pic:spPr>
                    <a:xfrm>
                      <a:off x="0" y="0"/>
                      <a:ext cx="1505420" cy="2258131"/>
                    </a:xfrm>
                    <a:prstGeom prst="rect">
                      <a:avLst/>
                    </a:prstGeom>
                  </pic:spPr>
                </pic:pic>
              </a:graphicData>
            </a:graphic>
          </wp:inline>
        </w:drawing>
      </w:r>
    </w:p>
    <w:p w:rsidR="00CE3CC6" w:rsidRPr="00F12570" w:rsidRDefault="00CE3CC6" w:rsidP="00CE3CC6">
      <w:pPr>
        <w:widowControl w:val="0"/>
        <w:autoSpaceDE w:val="0"/>
        <w:autoSpaceDN w:val="0"/>
        <w:adjustRightInd w:val="0"/>
        <w:rPr>
          <w:rFonts w:ascii="Arial" w:hAnsi="Arial" w:cs="Arial"/>
          <w:b/>
          <w:color w:val="000000"/>
          <w:sz w:val="24"/>
          <w:szCs w:val="24"/>
        </w:rPr>
      </w:pPr>
      <w:r w:rsidRPr="00F12570">
        <w:rPr>
          <w:rFonts w:ascii="Arial" w:hAnsi="Arial" w:cs="Arial"/>
          <w:b/>
          <w:color w:val="000000"/>
          <w:sz w:val="24"/>
          <w:szCs w:val="24"/>
        </w:rPr>
        <w:t>Image credits</w:t>
      </w:r>
      <w:r w:rsidR="00395993">
        <w:rPr>
          <w:rFonts w:ascii="Arial" w:hAnsi="Arial" w:cs="Arial"/>
          <w:b/>
          <w:color w:val="000000"/>
          <w:sz w:val="24"/>
          <w:szCs w:val="24"/>
        </w:rPr>
        <w:t xml:space="preserve">, top to bottom, left to right </w:t>
      </w:r>
      <w:r w:rsidR="00EC0D2C">
        <w:rPr>
          <w:rFonts w:ascii="Arial" w:hAnsi="Arial" w:cs="Arial"/>
          <w:b/>
          <w:color w:val="000000"/>
          <w:sz w:val="24"/>
          <w:szCs w:val="24"/>
        </w:rPr>
        <w:t>(Please do not crop or overprint images)</w:t>
      </w:r>
      <w:r w:rsidRPr="00F12570">
        <w:rPr>
          <w:rFonts w:ascii="Arial" w:hAnsi="Arial" w:cs="Arial"/>
          <w:b/>
          <w:color w:val="000000"/>
          <w:sz w:val="24"/>
          <w:szCs w:val="24"/>
        </w:rPr>
        <w:t xml:space="preserve">: </w:t>
      </w:r>
    </w:p>
    <w:p w:rsidR="00395993" w:rsidRPr="00F12570" w:rsidRDefault="00395993" w:rsidP="00395993">
      <w:pPr>
        <w:widowControl w:val="0"/>
        <w:autoSpaceDE w:val="0"/>
        <w:autoSpaceDN w:val="0"/>
        <w:adjustRightInd w:val="0"/>
        <w:rPr>
          <w:rFonts w:ascii="Arial" w:hAnsi="Arial" w:cs="Arial"/>
          <w:b/>
          <w:bCs/>
          <w:color w:val="000000"/>
          <w:sz w:val="18"/>
          <w:szCs w:val="18"/>
        </w:rPr>
      </w:pPr>
      <w:r w:rsidRPr="00F12570">
        <w:rPr>
          <w:rFonts w:ascii="Arial" w:hAnsi="Arial" w:cs="Arial"/>
          <w:b/>
          <w:bCs/>
          <w:color w:val="000000"/>
          <w:sz w:val="18"/>
          <w:szCs w:val="18"/>
        </w:rPr>
        <w:t xml:space="preserve">Wells Fargo Stagecoach – </w:t>
      </w:r>
      <w:r w:rsidRPr="00F12570">
        <w:rPr>
          <w:rFonts w:ascii="Arial" w:hAnsi="Arial" w:cs="Arial"/>
          <w:bCs/>
          <w:color w:val="000000"/>
          <w:sz w:val="18"/>
          <w:szCs w:val="18"/>
        </w:rPr>
        <w:t xml:space="preserve">Free rides will be offered along Pacific Avenue </w:t>
      </w:r>
      <w:r>
        <w:rPr>
          <w:rFonts w:ascii="Arial" w:hAnsi="Arial" w:cs="Arial"/>
          <w:bCs/>
          <w:color w:val="000000"/>
          <w:sz w:val="18"/>
          <w:szCs w:val="18"/>
        </w:rPr>
        <w:t>from</w:t>
      </w:r>
      <w:r w:rsidRPr="00F12570">
        <w:rPr>
          <w:rFonts w:ascii="Arial" w:hAnsi="Arial" w:cs="Arial"/>
          <w:bCs/>
          <w:color w:val="000000"/>
          <w:sz w:val="18"/>
          <w:szCs w:val="18"/>
        </w:rPr>
        <w:t xml:space="preserve"> 1</w:t>
      </w:r>
      <w:r>
        <w:rPr>
          <w:rFonts w:ascii="Arial" w:hAnsi="Arial" w:cs="Arial"/>
          <w:bCs/>
          <w:color w:val="000000"/>
          <w:sz w:val="18"/>
          <w:szCs w:val="18"/>
        </w:rPr>
        <w:t>−</w:t>
      </w:r>
      <w:r w:rsidRPr="00F12570">
        <w:rPr>
          <w:rFonts w:ascii="Arial" w:hAnsi="Arial" w:cs="Arial"/>
          <w:bCs/>
          <w:color w:val="000000"/>
          <w:sz w:val="18"/>
          <w:szCs w:val="18"/>
        </w:rPr>
        <w:t>4 pm</w:t>
      </w:r>
      <w:r>
        <w:rPr>
          <w:rFonts w:ascii="Arial" w:hAnsi="Arial" w:cs="Arial"/>
          <w:bCs/>
          <w:color w:val="000000"/>
          <w:sz w:val="18"/>
          <w:szCs w:val="18"/>
        </w:rPr>
        <w:t xml:space="preserve"> at TAM’s Go West Grand Opening on November 15</w:t>
      </w:r>
      <w:r w:rsidRPr="00F12570">
        <w:rPr>
          <w:rFonts w:ascii="Arial" w:hAnsi="Arial" w:cs="Arial"/>
          <w:bCs/>
          <w:color w:val="000000"/>
          <w:sz w:val="18"/>
          <w:szCs w:val="18"/>
        </w:rPr>
        <w:t>, courtesy of Wells Fargo.</w:t>
      </w:r>
    </w:p>
    <w:p w:rsidR="009E0A27" w:rsidRPr="00F12570" w:rsidRDefault="009E0A27" w:rsidP="00CE3CC6">
      <w:pPr>
        <w:widowControl w:val="0"/>
        <w:autoSpaceDE w:val="0"/>
        <w:autoSpaceDN w:val="0"/>
        <w:adjustRightInd w:val="0"/>
        <w:rPr>
          <w:rFonts w:ascii="Arial" w:hAnsi="Arial" w:cs="Arial"/>
          <w:bCs/>
          <w:color w:val="000000"/>
          <w:sz w:val="18"/>
          <w:szCs w:val="18"/>
        </w:rPr>
      </w:pPr>
      <w:r w:rsidRPr="00F12570">
        <w:rPr>
          <w:rFonts w:ascii="Arial" w:hAnsi="Arial" w:cs="Arial"/>
          <w:b/>
          <w:bCs/>
          <w:i/>
          <w:color w:val="000000"/>
          <w:sz w:val="18"/>
          <w:szCs w:val="18"/>
        </w:rPr>
        <w:t xml:space="preserve">Art of the American West: The Haub Family Collection at Tacoma Art Museum </w:t>
      </w:r>
      <w:r w:rsidRPr="00F12570">
        <w:rPr>
          <w:rFonts w:ascii="Arial" w:hAnsi="Arial" w:cs="Arial"/>
          <w:bCs/>
          <w:color w:val="000000"/>
          <w:sz w:val="18"/>
          <w:szCs w:val="18"/>
        </w:rPr>
        <w:t xml:space="preserve">includes images of all 295 works in the collection and essays by esteemed authors in the field, including Laura Fry, TAM’s First Haub Curator of Western American Art. The catalogue is available in the TAM Store, as well as the museum’s new mascot Cody (a huggable stuffed toy bison), beautiful </w:t>
      </w:r>
      <w:r w:rsidR="003066E9" w:rsidRPr="00F12570">
        <w:rPr>
          <w:rFonts w:ascii="Arial" w:hAnsi="Arial" w:cs="Arial"/>
          <w:bCs/>
          <w:color w:val="000000"/>
          <w:sz w:val="18"/>
          <w:szCs w:val="18"/>
        </w:rPr>
        <w:t>Pendleton</w:t>
      </w:r>
      <w:r w:rsidRPr="00F12570">
        <w:rPr>
          <w:rFonts w:ascii="Arial" w:hAnsi="Arial" w:cs="Arial"/>
          <w:bCs/>
          <w:color w:val="000000"/>
          <w:sz w:val="18"/>
          <w:szCs w:val="18"/>
        </w:rPr>
        <w:t xml:space="preserve"> blankets and many other artful items.</w:t>
      </w:r>
    </w:p>
    <w:p w:rsidR="00974E68" w:rsidRPr="00F12570" w:rsidRDefault="00974E68" w:rsidP="00CE3CC6">
      <w:pPr>
        <w:widowControl w:val="0"/>
        <w:autoSpaceDE w:val="0"/>
        <w:autoSpaceDN w:val="0"/>
        <w:adjustRightInd w:val="0"/>
        <w:rPr>
          <w:rFonts w:ascii="Arial" w:hAnsi="Arial" w:cs="Arial"/>
          <w:color w:val="000000"/>
          <w:sz w:val="18"/>
          <w:szCs w:val="18"/>
        </w:rPr>
      </w:pPr>
      <w:r w:rsidRPr="00F12570">
        <w:rPr>
          <w:rFonts w:ascii="Arial" w:hAnsi="Arial" w:cs="Arial"/>
          <w:b/>
          <w:bCs/>
          <w:color w:val="000000"/>
          <w:sz w:val="18"/>
          <w:szCs w:val="18"/>
        </w:rPr>
        <w:t xml:space="preserve">Veryl Goodnight (American, born 1947) </w:t>
      </w:r>
      <w:r w:rsidRPr="00F12570">
        <w:rPr>
          <w:rFonts w:ascii="Arial" w:hAnsi="Arial" w:cs="Arial"/>
          <w:i/>
          <w:color w:val="000000"/>
          <w:sz w:val="18"/>
          <w:szCs w:val="18"/>
        </w:rPr>
        <w:t>Spirit of Autumn</w:t>
      </w:r>
      <w:r w:rsidRPr="00F12570">
        <w:rPr>
          <w:rFonts w:ascii="Arial" w:hAnsi="Arial" w:cs="Arial"/>
          <w:color w:val="000000"/>
          <w:sz w:val="18"/>
          <w:szCs w:val="18"/>
        </w:rPr>
        <w:t>, 1984</w:t>
      </w:r>
      <w:r w:rsidRPr="00F12570">
        <w:rPr>
          <w:rFonts w:ascii="Arial" w:hAnsi="Arial" w:cs="Arial"/>
          <w:b/>
          <w:bCs/>
          <w:color w:val="000000"/>
          <w:sz w:val="18"/>
          <w:szCs w:val="18"/>
        </w:rPr>
        <w:t xml:space="preserve">. </w:t>
      </w:r>
      <w:r w:rsidRPr="00F12570">
        <w:rPr>
          <w:rFonts w:ascii="Arial" w:hAnsi="Arial" w:cs="Arial"/>
          <w:color w:val="000000"/>
          <w:sz w:val="18"/>
          <w:szCs w:val="18"/>
        </w:rPr>
        <w:t>Bronze</w:t>
      </w:r>
      <w:r w:rsidRPr="00F12570">
        <w:rPr>
          <w:rFonts w:ascii="Arial" w:hAnsi="Arial" w:cs="Arial"/>
          <w:b/>
          <w:bCs/>
          <w:color w:val="000000"/>
          <w:sz w:val="18"/>
          <w:szCs w:val="18"/>
        </w:rPr>
        <w:t xml:space="preserve">, </w:t>
      </w:r>
      <w:r w:rsidRPr="00F12570">
        <w:rPr>
          <w:rFonts w:ascii="Arial" w:hAnsi="Arial" w:cs="Arial"/>
          <w:color w:val="000000"/>
          <w:sz w:val="18"/>
          <w:szCs w:val="18"/>
        </w:rPr>
        <w:t>16 × 24 × 12 inches</w:t>
      </w:r>
      <w:r w:rsidRPr="00F12570">
        <w:rPr>
          <w:rFonts w:ascii="Arial" w:hAnsi="Arial" w:cs="Arial"/>
          <w:b/>
          <w:bCs/>
          <w:color w:val="000000"/>
          <w:sz w:val="18"/>
          <w:szCs w:val="18"/>
        </w:rPr>
        <w:t xml:space="preserve">. </w:t>
      </w:r>
      <w:r w:rsidRPr="00F12570">
        <w:rPr>
          <w:rFonts w:ascii="Arial" w:hAnsi="Arial" w:cs="Arial"/>
          <w:color w:val="000000"/>
          <w:sz w:val="18"/>
          <w:szCs w:val="18"/>
        </w:rPr>
        <w:t>Tacoma Art Museum, Haub Family Collection, Gift of Erivan and Helga Haub, 2014.6.57</w:t>
      </w:r>
    </w:p>
    <w:p w:rsidR="009D1F31" w:rsidRPr="00F12570" w:rsidRDefault="009D1F31" w:rsidP="00CE3CC6">
      <w:pPr>
        <w:widowControl w:val="0"/>
        <w:autoSpaceDE w:val="0"/>
        <w:autoSpaceDN w:val="0"/>
        <w:adjustRightInd w:val="0"/>
        <w:rPr>
          <w:rFonts w:ascii="Arial" w:hAnsi="Arial" w:cs="Arial"/>
          <w:color w:val="FF0000"/>
          <w:sz w:val="18"/>
          <w:szCs w:val="18"/>
        </w:rPr>
      </w:pPr>
      <w:r w:rsidRPr="00F12570">
        <w:rPr>
          <w:rFonts w:ascii="Arial" w:hAnsi="Arial" w:cs="Arial"/>
          <w:b/>
          <w:bCs/>
          <w:color w:val="000000"/>
          <w:sz w:val="18"/>
          <w:szCs w:val="18"/>
        </w:rPr>
        <w:t xml:space="preserve">Georgia O'Keeffe (American, 1887 </w:t>
      </w:r>
      <w:r w:rsidRPr="00F12570">
        <w:rPr>
          <w:rFonts w:ascii="Arial" w:hAnsi="Arial" w:cs="Arial"/>
          <w:b/>
          <w:bCs/>
          <w:color w:val="000000"/>
          <w:sz w:val="18"/>
          <w:szCs w:val="18"/>
        </w:rPr>
        <w:noBreakHyphen/>
        <w:t xml:space="preserve"> 1986) </w:t>
      </w:r>
      <w:r w:rsidRPr="00F12570">
        <w:rPr>
          <w:rFonts w:ascii="Arial" w:hAnsi="Arial" w:cs="Arial"/>
          <w:i/>
          <w:color w:val="000000"/>
          <w:sz w:val="18"/>
          <w:szCs w:val="18"/>
        </w:rPr>
        <w:t>Piñons with Cedar</w:t>
      </w:r>
      <w:r w:rsidRPr="00F12570">
        <w:rPr>
          <w:rFonts w:ascii="Arial" w:hAnsi="Arial" w:cs="Arial"/>
          <w:color w:val="000000"/>
          <w:sz w:val="18"/>
          <w:szCs w:val="18"/>
        </w:rPr>
        <w:t xml:space="preserve">, 1956. Oil on canvas, 30 × 26 inches. Tacoma Art Museum, Haub Family Collection, Gift of Erivan and Helga Haub, 2014.6.91 © 2014 Georgia O’Keeffe Museum / Artists Rights Society (ARS), New York </w:t>
      </w:r>
      <w:r w:rsidRPr="00F12570">
        <w:rPr>
          <w:rFonts w:ascii="Arial" w:hAnsi="Arial" w:cs="Arial"/>
          <w:color w:val="000000"/>
          <w:sz w:val="18"/>
          <w:szCs w:val="18"/>
        </w:rPr>
        <w:br/>
      </w:r>
      <w:r w:rsidRPr="00F12570">
        <w:rPr>
          <w:rFonts w:ascii="Arial" w:hAnsi="Arial" w:cs="Arial"/>
          <w:color w:val="FF0000"/>
          <w:sz w:val="18"/>
          <w:szCs w:val="18"/>
        </w:rPr>
        <w:t>(</w:t>
      </w:r>
      <w:r w:rsidRPr="00F12570">
        <w:rPr>
          <w:rFonts w:ascii="Arial" w:hAnsi="Arial" w:cs="Arial"/>
          <w:b/>
          <w:i/>
          <w:color w:val="FF0000"/>
          <w:sz w:val="18"/>
          <w:szCs w:val="18"/>
        </w:rPr>
        <w:t>Note for press usage:</w:t>
      </w:r>
      <w:r w:rsidRPr="00F12570">
        <w:rPr>
          <w:rFonts w:ascii="Arial" w:hAnsi="Arial" w:cs="Arial"/>
          <w:color w:val="FF0000"/>
          <w:sz w:val="18"/>
          <w:szCs w:val="18"/>
        </w:rPr>
        <w:t xml:space="preserve"> Include full image credit with ARS. </w:t>
      </w:r>
      <w:r w:rsidR="00EC0D2C">
        <w:rPr>
          <w:rFonts w:ascii="Arial" w:hAnsi="Arial" w:cs="Arial"/>
          <w:color w:val="FF0000"/>
          <w:sz w:val="18"/>
          <w:szCs w:val="18"/>
        </w:rPr>
        <w:t xml:space="preserve">This image needs to be printed with a white border on all sides. </w:t>
      </w:r>
      <w:r w:rsidR="00476C58">
        <w:rPr>
          <w:rFonts w:ascii="Arial" w:hAnsi="Arial" w:cs="Arial"/>
          <w:color w:val="FF0000"/>
          <w:sz w:val="18"/>
          <w:szCs w:val="18"/>
        </w:rPr>
        <w:t xml:space="preserve">Do not crop or overprint image. </w:t>
      </w:r>
      <w:r w:rsidRPr="00F12570">
        <w:rPr>
          <w:rFonts w:ascii="Arial" w:hAnsi="Arial" w:cs="Arial"/>
          <w:color w:val="FF0000"/>
          <w:sz w:val="18"/>
          <w:szCs w:val="18"/>
        </w:rPr>
        <w:t>Thank you.)</w:t>
      </w:r>
    </w:p>
    <w:p w:rsidR="009D1F31" w:rsidRPr="00F12570" w:rsidRDefault="009D1F31" w:rsidP="009D1F31">
      <w:pPr>
        <w:widowControl w:val="0"/>
        <w:autoSpaceDE w:val="0"/>
        <w:autoSpaceDN w:val="0"/>
        <w:adjustRightInd w:val="0"/>
        <w:rPr>
          <w:rFonts w:ascii="Arial" w:hAnsi="Arial" w:cs="Arial"/>
          <w:b/>
          <w:bCs/>
          <w:color w:val="000000"/>
          <w:sz w:val="18"/>
          <w:szCs w:val="18"/>
        </w:rPr>
      </w:pPr>
      <w:r w:rsidRPr="00F12570">
        <w:rPr>
          <w:rFonts w:ascii="Arial" w:hAnsi="Arial" w:cs="Arial"/>
          <w:b/>
          <w:bCs/>
          <w:color w:val="000000"/>
          <w:sz w:val="18"/>
          <w:szCs w:val="18"/>
        </w:rPr>
        <w:t>Mian Situ (Chinese</w:t>
      </w:r>
      <w:r w:rsidRPr="00F12570">
        <w:rPr>
          <w:rFonts w:ascii="Arial" w:hAnsi="Arial" w:cs="Arial"/>
          <w:b/>
          <w:bCs/>
          <w:color w:val="000000"/>
          <w:sz w:val="18"/>
          <w:szCs w:val="18"/>
        </w:rPr>
        <w:noBreakHyphen/>
        <w:t xml:space="preserve">American, born 1953) </w:t>
      </w:r>
      <w:r w:rsidRPr="00F12570">
        <w:rPr>
          <w:rFonts w:ascii="Arial" w:hAnsi="Arial" w:cs="Arial"/>
          <w:i/>
          <w:color w:val="000000"/>
          <w:sz w:val="18"/>
          <w:szCs w:val="18"/>
        </w:rPr>
        <w:t>The Entrepreneur—San Francisco</w:t>
      </w:r>
      <w:r w:rsidRPr="00F12570">
        <w:rPr>
          <w:rFonts w:ascii="Arial" w:hAnsi="Arial" w:cs="Arial"/>
          <w:color w:val="000000"/>
          <w:sz w:val="18"/>
          <w:szCs w:val="18"/>
        </w:rPr>
        <w:t>, 2006. Oil on canvas, 44 × 54 inches. Tacoma Art Museum, Haub Family Collection, Gift of Erivan and Helga Haub, 2014.6.126</w:t>
      </w:r>
    </w:p>
    <w:p w:rsidR="00CE3CC6" w:rsidRPr="00F12570" w:rsidRDefault="00CE3CC6" w:rsidP="00CE3CC6">
      <w:pPr>
        <w:widowControl w:val="0"/>
        <w:autoSpaceDE w:val="0"/>
        <w:autoSpaceDN w:val="0"/>
        <w:adjustRightInd w:val="0"/>
        <w:rPr>
          <w:rFonts w:ascii="Arial" w:hAnsi="Arial" w:cs="Arial"/>
          <w:color w:val="000000"/>
          <w:sz w:val="18"/>
          <w:szCs w:val="18"/>
        </w:rPr>
      </w:pPr>
      <w:r w:rsidRPr="00F12570">
        <w:rPr>
          <w:rFonts w:ascii="Arial" w:hAnsi="Arial" w:cs="Arial"/>
          <w:b/>
          <w:bCs/>
          <w:color w:val="000000"/>
          <w:sz w:val="18"/>
          <w:szCs w:val="18"/>
        </w:rPr>
        <w:t xml:space="preserve">Maynard Dixon (American, 1875 </w:t>
      </w:r>
      <w:r w:rsidRPr="00F12570">
        <w:rPr>
          <w:rFonts w:ascii="Arial" w:hAnsi="Arial" w:cs="Arial"/>
          <w:b/>
          <w:bCs/>
          <w:color w:val="000000"/>
          <w:sz w:val="18"/>
          <w:szCs w:val="18"/>
        </w:rPr>
        <w:noBreakHyphen/>
        <w:t xml:space="preserve"> 1946) </w:t>
      </w:r>
      <w:r w:rsidRPr="00F12570">
        <w:rPr>
          <w:rFonts w:ascii="Arial" w:hAnsi="Arial" w:cs="Arial"/>
          <w:i/>
          <w:color w:val="000000"/>
          <w:sz w:val="18"/>
          <w:szCs w:val="18"/>
        </w:rPr>
        <w:t>A Desert Valley</w:t>
      </w:r>
      <w:r w:rsidRPr="00F12570">
        <w:rPr>
          <w:rFonts w:ascii="Arial" w:hAnsi="Arial" w:cs="Arial"/>
          <w:color w:val="000000"/>
          <w:sz w:val="18"/>
          <w:szCs w:val="18"/>
        </w:rPr>
        <w:t>, 1922. Oil on board, 22 × 22 inches. Tacoma Art Museum, Haub Family Collection, Gift of Erivan and Helga Haub, 2014.6.44</w:t>
      </w:r>
    </w:p>
    <w:p w:rsidR="00CE3CC6" w:rsidRPr="00F12570" w:rsidRDefault="00CE3CC6" w:rsidP="009E0A27">
      <w:pPr>
        <w:widowControl w:val="0"/>
        <w:autoSpaceDE w:val="0"/>
        <w:autoSpaceDN w:val="0"/>
        <w:adjustRightInd w:val="0"/>
        <w:rPr>
          <w:rFonts w:ascii="Arial" w:hAnsi="Arial" w:cs="Arial"/>
          <w:b/>
          <w:bCs/>
          <w:color w:val="000000"/>
          <w:sz w:val="18"/>
          <w:szCs w:val="18"/>
        </w:rPr>
      </w:pPr>
      <w:r w:rsidRPr="00F12570">
        <w:rPr>
          <w:rFonts w:ascii="Arial" w:hAnsi="Arial" w:cs="Arial"/>
          <w:b/>
          <w:bCs/>
          <w:color w:val="000000"/>
          <w:sz w:val="18"/>
          <w:szCs w:val="18"/>
        </w:rPr>
        <w:t xml:space="preserve">Bill Schenck (American, born 1947) </w:t>
      </w:r>
      <w:r w:rsidRPr="00F12570">
        <w:rPr>
          <w:rFonts w:ascii="Arial" w:hAnsi="Arial" w:cs="Arial"/>
          <w:i/>
          <w:color w:val="000000"/>
          <w:sz w:val="18"/>
          <w:szCs w:val="18"/>
        </w:rPr>
        <w:t>Snakes in the Grass</w:t>
      </w:r>
      <w:r w:rsidRPr="00F12570">
        <w:rPr>
          <w:rFonts w:ascii="Arial" w:hAnsi="Arial" w:cs="Arial"/>
          <w:color w:val="000000"/>
          <w:sz w:val="18"/>
          <w:szCs w:val="18"/>
        </w:rPr>
        <w:t>, 1996</w:t>
      </w:r>
      <w:r w:rsidR="009E0A27" w:rsidRPr="00F12570">
        <w:rPr>
          <w:rFonts w:ascii="Arial" w:hAnsi="Arial" w:cs="Arial"/>
          <w:color w:val="000000"/>
          <w:sz w:val="18"/>
          <w:szCs w:val="18"/>
        </w:rPr>
        <w:t xml:space="preserve">. </w:t>
      </w:r>
      <w:r w:rsidRPr="00F12570">
        <w:rPr>
          <w:rFonts w:ascii="Arial" w:hAnsi="Arial" w:cs="Arial"/>
          <w:color w:val="000000"/>
          <w:sz w:val="18"/>
          <w:szCs w:val="18"/>
        </w:rPr>
        <w:t>Oil on canvas</w:t>
      </w:r>
      <w:r w:rsidR="009E0A27" w:rsidRPr="00F12570">
        <w:rPr>
          <w:rFonts w:ascii="Arial" w:hAnsi="Arial" w:cs="Arial"/>
          <w:color w:val="000000"/>
          <w:sz w:val="18"/>
          <w:szCs w:val="18"/>
        </w:rPr>
        <w:t xml:space="preserve">, </w:t>
      </w:r>
      <w:r w:rsidRPr="00F12570">
        <w:rPr>
          <w:rFonts w:ascii="Arial" w:hAnsi="Arial" w:cs="Arial"/>
          <w:color w:val="000000"/>
          <w:sz w:val="18"/>
          <w:szCs w:val="18"/>
        </w:rPr>
        <w:t>45½ × 60½ inches</w:t>
      </w:r>
      <w:r w:rsidR="009E0A27" w:rsidRPr="00F12570">
        <w:rPr>
          <w:rFonts w:ascii="Arial" w:hAnsi="Arial" w:cs="Arial"/>
          <w:color w:val="000000"/>
          <w:sz w:val="18"/>
          <w:szCs w:val="18"/>
        </w:rPr>
        <w:t xml:space="preserve">. </w:t>
      </w:r>
      <w:r w:rsidRPr="00F12570">
        <w:rPr>
          <w:rFonts w:ascii="Arial" w:hAnsi="Arial" w:cs="Arial"/>
          <w:color w:val="000000"/>
          <w:sz w:val="18"/>
          <w:szCs w:val="18"/>
        </w:rPr>
        <w:t>Tacoma Art Museum, Haub Family Collection, Gift of Erivan and Helga Haub, 2014.6.114</w:t>
      </w:r>
    </w:p>
    <w:p w:rsidR="00CE3CC6" w:rsidRPr="00F12570" w:rsidRDefault="00CE3CC6" w:rsidP="00CE3CC6">
      <w:pPr>
        <w:widowControl w:val="0"/>
        <w:autoSpaceDE w:val="0"/>
        <w:autoSpaceDN w:val="0"/>
        <w:adjustRightInd w:val="0"/>
        <w:rPr>
          <w:rFonts w:ascii="Arial" w:hAnsi="Arial" w:cs="Arial"/>
          <w:b/>
          <w:bCs/>
          <w:color w:val="000000"/>
          <w:sz w:val="18"/>
          <w:szCs w:val="18"/>
        </w:rPr>
      </w:pPr>
      <w:r w:rsidRPr="00F12570">
        <w:rPr>
          <w:rFonts w:ascii="Arial" w:hAnsi="Arial" w:cs="Arial"/>
          <w:b/>
          <w:bCs/>
          <w:color w:val="000000"/>
          <w:sz w:val="18"/>
          <w:szCs w:val="18"/>
        </w:rPr>
        <w:t xml:space="preserve">W. Herbert Dunton (American, 1878 </w:t>
      </w:r>
      <w:r w:rsidRPr="00F12570">
        <w:rPr>
          <w:rFonts w:ascii="Arial" w:hAnsi="Arial" w:cs="Arial"/>
          <w:b/>
          <w:bCs/>
          <w:color w:val="000000"/>
          <w:sz w:val="18"/>
          <w:szCs w:val="18"/>
        </w:rPr>
        <w:noBreakHyphen/>
        <w:t xml:space="preserve"> 1936) </w:t>
      </w:r>
      <w:r w:rsidRPr="00F12570">
        <w:rPr>
          <w:rFonts w:ascii="Arial" w:hAnsi="Arial" w:cs="Arial"/>
          <w:i/>
          <w:color w:val="000000"/>
          <w:sz w:val="18"/>
          <w:szCs w:val="18"/>
        </w:rPr>
        <w:t>Summer Silhouette</w:t>
      </w:r>
      <w:r w:rsidRPr="00F12570">
        <w:rPr>
          <w:rFonts w:ascii="Arial" w:hAnsi="Arial" w:cs="Arial"/>
          <w:color w:val="000000"/>
          <w:sz w:val="18"/>
          <w:szCs w:val="18"/>
        </w:rPr>
        <w:t>, circa 1930. Oil on canvas, 14 × 14 inches. Tacoma Art Museum, Haub Family Collection, Gift of Erivan and Helga Haub, 2014.6.46</w:t>
      </w:r>
    </w:p>
    <w:p w:rsidR="00CE3CC6" w:rsidRPr="00F12570" w:rsidRDefault="00CE3CC6" w:rsidP="00CE3CC6">
      <w:pPr>
        <w:widowControl w:val="0"/>
        <w:autoSpaceDE w:val="0"/>
        <w:autoSpaceDN w:val="0"/>
        <w:adjustRightInd w:val="0"/>
        <w:rPr>
          <w:rFonts w:ascii="Arial" w:hAnsi="Arial" w:cs="Arial"/>
          <w:color w:val="000000"/>
          <w:sz w:val="18"/>
          <w:szCs w:val="18"/>
        </w:rPr>
      </w:pPr>
      <w:r w:rsidRPr="00F12570">
        <w:rPr>
          <w:rFonts w:ascii="Arial" w:hAnsi="Arial" w:cs="Arial"/>
          <w:b/>
          <w:bCs/>
          <w:color w:val="000000"/>
          <w:sz w:val="18"/>
          <w:szCs w:val="18"/>
        </w:rPr>
        <w:t xml:space="preserve">Clyde Aspevig (American, born 1951), </w:t>
      </w:r>
      <w:r w:rsidRPr="00F12570">
        <w:rPr>
          <w:rFonts w:ascii="Arial" w:hAnsi="Arial" w:cs="Arial"/>
          <w:i/>
          <w:color w:val="000000"/>
          <w:sz w:val="18"/>
          <w:szCs w:val="18"/>
        </w:rPr>
        <w:t>White Cliffs of the Missouri</w:t>
      </w:r>
      <w:r w:rsidRPr="00F12570">
        <w:rPr>
          <w:rFonts w:ascii="Arial" w:hAnsi="Arial" w:cs="Arial"/>
          <w:color w:val="000000"/>
          <w:sz w:val="18"/>
          <w:szCs w:val="18"/>
        </w:rPr>
        <w:t>, 2009</w:t>
      </w:r>
      <w:r w:rsidRPr="00F12570">
        <w:rPr>
          <w:rFonts w:ascii="Arial" w:hAnsi="Arial" w:cs="Arial"/>
          <w:b/>
          <w:bCs/>
          <w:color w:val="000000"/>
          <w:sz w:val="18"/>
          <w:szCs w:val="18"/>
        </w:rPr>
        <w:t xml:space="preserve">. </w:t>
      </w:r>
      <w:r w:rsidRPr="00F12570">
        <w:rPr>
          <w:rFonts w:ascii="Arial" w:hAnsi="Arial" w:cs="Arial"/>
          <w:color w:val="000000"/>
          <w:sz w:val="18"/>
          <w:szCs w:val="18"/>
        </w:rPr>
        <w:t>Oil on canvas</w:t>
      </w:r>
      <w:r w:rsidRPr="00F12570">
        <w:rPr>
          <w:rFonts w:ascii="Arial" w:hAnsi="Arial" w:cs="Arial"/>
          <w:b/>
          <w:bCs/>
          <w:color w:val="000000"/>
          <w:sz w:val="18"/>
          <w:szCs w:val="18"/>
        </w:rPr>
        <w:t xml:space="preserve">, </w:t>
      </w:r>
      <w:r w:rsidRPr="00F12570">
        <w:rPr>
          <w:rFonts w:ascii="Arial" w:hAnsi="Arial" w:cs="Arial"/>
          <w:color w:val="000000"/>
          <w:sz w:val="18"/>
          <w:szCs w:val="18"/>
        </w:rPr>
        <w:t>40 × 60 inches</w:t>
      </w:r>
      <w:r w:rsidRPr="00F12570">
        <w:rPr>
          <w:rFonts w:ascii="Arial" w:hAnsi="Arial" w:cs="Arial"/>
          <w:b/>
          <w:bCs/>
          <w:color w:val="000000"/>
          <w:sz w:val="18"/>
          <w:szCs w:val="18"/>
        </w:rPr>
        <w:t xml:space="preserve">. </w:t>
      </w:r>
      <w:r w:rsidRPr="00F12570">
        <w:rPr>
          <w:rFonts w:ascii="Arial" w:hAnsi="Arial" w:cs="Arial"/>
          <w:color w:val="000000"/>
          <w:sz w:val="18"/>
          <w:szCs w:val="18"/>
        </w:rPr>
        <w:t>Tacoma Art Museum, Haub Family Collection, Gift of Erivan and Helga Haub, 2014.6.4</w:t>
      </w:r>
    </w:p>
    <w:p w:rsidR="00F12570" w:rsidRPr="00433B6D" w:rsidRDefault="00F12570" w:rsidP="00433B6D">
      <w:pPr>
        <w:widowControl w:val="0"/>
        <w:autoSpaceDE w:val="0"/>
        <w:autoSpaceDN w:val="0"/>
        <w:adjustRightInd w:val="0"/>
        <w:rPr>
          <w:rFonts w:ascii="Arial" w:hAnsi="Arial" w:cs="Arial"/>
          <w:b/>
          <w:bCs/>
          <w:color w:val="000000"/>
          <w:sz w:val="20"/>
          <w:szCs w:val="20"/>
        </w:rPr>
      </w:pPr>
      <w:r w:rsidRPr="00357A81">
        <w:rPr>
          <w:rFonts w:ascii="Arial" w:hAnsi="Arial" w:cs="Arial"/>
          <w:b/>
          <w:bCs/>
          <w:color w:val="000000"/>
          <w:sz w:val="20"/>
          <w:szCs w:val="20"/>
        </w:rPr>
        <w:t xml:space="preserve">Charles Bird King (American, 1785 </w:t>
      </w:r>
      <w:r w:rsidRPr="00357A81">
        <w:rPr>
          <w:rFonts w:ascii="Arial" w:hAnsi="Arial" w:cs="Arial"/>
          <w:b/>
          <w:bCs/>
          <w:color w:val="000000"/>
          <w:sz w:val="20"/>
          <w:szCs w:val="20"/>
        </w:rPr>
        <w:noBreakHyphen/>
        <w:t xml:space="preserve"> 1862) </w:t>
      </w:r>
      <w:r w:rsidRPr="00357A81">
        <w:rPr>
          <w:rFonts w:ascii="Arial" w:hAnsi="Arial" w:cs="Arial"/>
          <w:i/>
          <w:color w:val="000000"/>
          <w:sz w:val="20"/>
          <w:szCs w:val="20"/>
        </w:rPr>
        <w:t>Wanata (The Charger), Grand Chief of the Sioux</w:t>
      </w:r>
      <w:r w:rsidRPr="00357A81">
        <w:rPr>
          <w:rFonts w:ascii="Arial" w:hAnsi="Arial" w:cs="Arial"/>
          <w:color w:val="000000"/>
          <w:sz w:val="20"/>
          <w:szCs w:val="20"/>
        </w:rPr>
        <w:t>, 1826</w:t>
      </w:r>
      <w:r w:rsidR="00433B6D">
        <w:rPr>
          <w:rFonts w:ascii="Arial" w:hAnsi="Arial" w:cs="Arial"/>
          <w:b/>
          <w:bCs/>
          <w:color w:val="000000"/>
          <w:sz w:val="20"/>
          <w:szCs w:val="20"/>
        </w:rPr>
        <w:t xml:space="preserve">. </w:t>
      </w:r>
      <w:r w:rsidRPr="00357A81">
        <w:rPr>
          <w:rFonts w:ascii="Arial" w:hAnsi="Arial" w:cs="Arial"/>
          <w:color w:val="000000"/>
          <w:sz w:val="20"/>
          <w:szCs w:val="20"/>
        </w:rPr>
        <w:t>Oil on canvas</w:t>
      </w:r>
      <w:r w:rsidR="00433B6D">
        <w:rPr>
          <w:rFonts w:ascii="Arial" w:hAnsi="Arial" w:cs="Arial"/>
          <w:b/>
          <w:bCs/>
          <w:color w:val="000000"/>
          <w:sz w:val="20"/>
          <w:szCs w:val="20"/>
        </w:rPr>
        <w:t xml:space="preserve">, </w:t>
      </w:r>
      <w:r w:rsidRPr="00357A81">
        <w:rPr>
          <w:rFonts w:ascii="Arial" w:hAnsi="Arial" w:cs="Arial"/>
          <w:color w:val="000000"/>
          <w:sz w:val="20"/>
          <w:szCs w:val="20"/>
        </w:rPr>
        <w:t>39 ×</w:t>
      </w:r>
      <w:r>
        <w:rPr>
          <w:rFonts w:ascii="Arial" w:hAnsi="Arial" w:cs="Arial"/>
          <w:color w:val="000000"/>
          <w:sz w:val="20"/>
          <w:szCs w:val="20"/>
        </w:rPr>
        <w:t xml:space="preserve"> 27</w:t>
      </w:r>
      <w:r w:rsidRPr="00461972">
        <w:rPr>
          <w:rFonts w:ascii="Arial" w:hAnsi="Arial" w:cs="Arial"/>
          <w:color w:val="000000"/>
          <w:sz w:val="20"/>
          <w:szCs w:val="20"/>
        </w:rPr>
        <w:t>¼</w:t>
      </w:r>
      <w:r>
        <w:rPr>
          <w:rFonts w:ascii="Arial" w:hAnsi="Arial" w:cs="Arial"/>
          <w:color w:val="000000"/>
          <w:sz w:val="20"/>
          <w:szCs w:val="20"/>
        </w:rPr>
        <w:t xml:space="preserve"> </w:t>
      </w:r>
      <w:r w:rsidRPr="00357A81">
        <w:rPr>
          <w:rFonts w:ascii="Arial" w:hAnsi="Arial" w:cs="Arial"/>
          <w:color w:val="000000"/>
          <w:sz w:val="20"/>
          <w:szCs w:val="20"/>
        </w:rPr>
        <w:t>in</w:t>
      </w:r>
      <w:r>
        <w:rPr>
          <w:rFonts w:ascii="Arial" w:hAnsi="Arial" w:cs="Arial"/>
          <w:color w:val="000000"/>
          <w:sz w:val="20"/>
          <w:szCs w:val="20"/>
        </w:rPr>
        <w:t>ches</w:t>
      </w:r>
      <w:r w:rsidR="00433B6D">
        <w:rPr>
          <w:rFonts w:ascii="Arial" w:hAnsi="Arial" w:cs="Arial"/>
          <w:b/>
          <w:bCs/>
          <w:color w:val="000000"/>
          <w:sz w:val="20"/>
          <w:szCs w:val="20"/>
        </w:rPr>
        <w:t xml:space="preserve">. </w:t>
      </w:r>
      <w:r w:rsidRPr="00357A81">
        <w:rPr>
          <w:rFonts w:ascii="Arial" w:hAnsi="Arial" w:cs="Arial"/>
          <w:color w:val="000000"/>
          <w:sz w:val="20"/>
          <w:szCs w:val="20"/>
        </w:rPr>
        <w:t>Tacoma Art Museum, Haub Family Collection, Gift of Erivan and Helga Haub, 2014.6.76</w:t>
      </w:r>
    </w:p>
    <w:p w:rsidR="009E0A27" w:rsidRPr="00F12570" w:rsidRDefault="009E0A27" w:rsidP="009E0A27">
      <w:pPr>
        <w:widowControl w:val="0"/>
        <w:autoSpaceDE w:val="0"/>
        <w:autoSpaceDN w:val="0"/>
        <w:adjustRightInd w:val="0"/>
        <w:rPr>
          <w:rFonts w:ascii="Arial" w:hAnsi="Arial" w:cs="Arial"/>
          <w:color w:val="000000"/>
          <w:sz w:val="18"/>
          <w:szCs w:val="18"/>
        </w:rPr>
      </w:pPr>
      <w:r w:rsidRPr="00F12570">
        <w:rPr>
          <w:rFonts w:ascii="Arial" w:hAnsi="Arial" w:cs="Arial"/>
          <w:b/>
          <w:bCs/>
          <w:color w:val="000000"/>
          <w:sz w:val="18"/>
          <w:szCs w:val="18"/>
        </w:rPr>
        <w:t>Albert Bierstadt (German</w:t>
      </w:r>
      <w:r w:rsidRPr="00F12570">
        <w:rPr>
          <w:rFonts w:ascii="Arial" w:hAnsi="Arial" w:cs="Arial"/>
          <w:b/>
          <w:bCs/>
          <w:color w:val="000000"/>
          <w:sz w:val="18"/>
          <w:szCs w:val="18"/>
        </w:rPr>
        <w:noBreakHyphen/>
        <w:t xml:space="preserve">American, 1830 </w:t>
      </w:r>
      <w:r w:rsidRPr="00F12570">
        <w:rPr>
          <w:rFonts w:ascii="Arial" w:hAnsi="Arial" w:cs="Arial"/>
          <w:b/>
          <w:bCs/>
          <w:color w:val="000000"/>
          <w:sz w:val="18"/>
          <w:szCs w:val="18"/>
        </w:rPr>
        <w:noBreakHyphen/>
        <w:t xml:space="preserve"> 1902) </w:t>
      </w:r>
      <w:r w:rsidRPr="00F12570">
        <w:rPr>
          <w:rFonts w:ascii="Arial" w:hAnsi="Arial" w:cs="Arial"/>
          <w:i/>
          <w:color w:val="000000"/>
          <w:sz w:val="18"/>
          <w:szCs w:val="18"/>
        </w:rPr>
        <w:t>Departure of an Indian War Party</w:t>
      </w:r>
      <w:r w:rsidRPr="00F12570">
        <w:rPr>
          <w:rFonts w:ascii="Arial" w:hAnsi="Arial" w:cs="Arial"/>
          <w:color w:val="000000"/>
          <w:sz w:val="18"/>
          <w:szCs w:val="18"/>
        </w:rPr>
        <w:t>, 1865. Oil on board, 17¼ × 24¼</w:t>
      </w:r>
      <w:r w:rsidRPr="00F12570">
        <w:rPr>
          <w:rFonts w:ascii="Univers 57 Condensed" w:hAnsi="Univers 57 Condensed" w:cs="Arial"/>
          <w:color w:val="000000"/>
          <w:sz w:val="18"/>
          <w:szCs w:val="18"/>
        </w:rPr>
        <w:t xml:space="preserve"> </w:t>
      </w:r>
      <w:r w:rsidRPr="00F12570">
        <w:rPr>
          <w:rFonts w:ascii="Arial" w:hAnsi="Arial" w:cs="Arial"/>
          <w:color w:val="000000"/>
          <w:sz w:val="18"/>
          <w:szCs w:val="18"/>
        </w:rPr>
        <w:t>inches. Tacoma Art Museum, Haub Family Collection, Gift of Erivan and Helga Haub, 2014.6.8</w:t>
      </w:r>
    </w:p>
    <w:p w:rsidR="00F12570" w:rsidRPr="00F12570" w:rsidRDefault="00F12570" w:rsidP="009E0A27">
      <w:pPr>
        <w:widowControl w:val="0"/>
        <w:autoSpaceDE w:val="0"/>
        <w:autoSpaceDN w:val="0"/>
        <w:adjustRightInd w:val="0"/>
        <w:rPr>
          <w:rFonts w:ascii="Arial" w:hAnsi="Arial" w:cs="Arial"/>
          <w:b/>
          <w:bCs/>
          <w:color w:val="000000"/>
          <w:sz w:val="18"/>
          <w:szCs w:val="18"/>
        </w:rPr>
      </w:pPr>
      <w:r w:rsidRPr="00F12570">
        <w:rPr>
          <w:rFonts w:ascii="Arial" w:hAnsi="Arial" w:cs="Arial"/>
          <w:b/>
          <w:bCs/>
          <w:color w:val="000000"/>
          <w:sz w:val="18"/>
          <w:szCs w:val="18"/>
        </w:rPr>
        <w:lastRenderedPageBreak/>
        <w:t xml:space="preserve">Charles M. Russell (American, 1864 </w:t>
      </w:r>
      <w:r w:rsidRPr="00F12570">
        <w:rPr>
          <w:rFonts w:ascii="Arial" w:hAnsi="Arial" w:cs="Arial"/>
          <w:b/>
          <w:bCs/>
          <w:color w:val="000000"/>
          <w:sz w:val="18"/>
          <w:szCs w:val="18"/>
        </w:rPr>
        <w:noBreakHyphen/>
        <w:t xml:space="preserve"> 1926) </w:t>
      </w:r>
      <w:r w:rsidRPr="00F12570">
        <w:rPr>
          <w:rFonts w:ascii="Arial" w:hAnsi="Arial" w:cs="Arial"/>
          <w:i/>
          <w:color w:val="000000"/>
          <w:sz w:val="18"/>
          <w:szCs w:val="18"/>
        </w:rPr>
        <w:t>A Bronc Twister</w:t>
      </w:r>
      <w:r w:rsidRPr="00F12570">
        <w:rPr>
          <w:rFonts w:ascii="Arial" w:hAnsi="Arial" w:cs="Arial"/>
          <w:color w:val="000000"/>
          <w:sz w:val="18"/>
          <w:szCs w:val="18"/>
        </w:rPr>
        <w:t>, modeled 1911; cast circa 1929</w:t>
      </w:r>
      <w:r w:rsidRPr="00F12570">
        <w:rPr>
          <w:rFonts w:ascii="Arial" w:hAnsi="Arial" w:cs="Arial"/>
          <w:color w:val="000000"/>
          <w:sz w:val="18"/>
          <w:szCs w:val="18"/>
        </w:rPr>
        <w:noBreakHyphen/>
        <w:t>1933</w:t>
      </w:r>
      <w:r w:rsidRPr="00F12570">
        <w:rPr>
          <w:rFonts w:ascii="Arial" w:hAnsi="Arial" w:cs="Arial"/>
          <w:b/>
          <w:bCs/>
          <w:color w:val="000000"/>
          <w:sz w:val="18"/>
          <w:szCs w:val="18"/>
        </w:rPr>
        <w:t xml:space="preserve">. </w:t>
      </w:r>
      <w:r w:rsidRPr="00F12570">
        <w:rPr>
          <w:rFonts w:ascii="Arial" w:hAnsi="Arial" w:cs="Arial"/>
          <w:color w:val="000000"/>
          <w:sz w:val="18"/>
          <w:szCs w:val="18"/>
        </w:rPr>
        <w:t>Bronze</w:t>
      </w:r>
      <w:r w:rsidRPr="00F12570">
        <w:rPr>
          <w:rFonts w:ascii="Arial" w:hAnsi="Arial" w:cs="Arial"/>
          <w:b/>
          <w:bCs/>
          <w:color w:val="000000"/>
          <w:sz w:val="18"/>
          <w:szCs w:val="18"/>
        </w:rPr>
        <w:t xml:space="preserve">, </w:t>
      </w:r>
      <w:r w:rsidRPr="00F12570">
        <w:rPr>
          <w:rFonts w:ascii="Arial" w:hAnsi="Arial" w:cs="Arial"/>
          <w:color w:val="000000"/>
          <w:sz w:val="18"/>
          <w:szCs w:val="18"/>
        </w:rPr>
        <w:t>18 × 14½ × 9½ inches</w:t>
      </w:r>
      <w:r w:rsidRPr="00F12570">
        <w:rPr>
          <w:rFonts w:ascii="Arial" w:hAnsi="Arial" w:cs="Arial"/>
          <w:b/>
          <w:bCs/>
          <w:color w:val="000000"/>
          <w:sz w:val="18"/>
          <w:szCs w:val="18"/>
        </w:rPr>
        <w:t xml:space="preserve">. </w:t>
      </w:r>
      <w:r w:rsidRPr="00F12570">
        <w:rPr>
          <w:rFonts w:ascii="Arial" w:hAnsi="Arial" w:cs="Arial"/>
          <w:color w:val="000000"/>
          <w:sz w:val="18"/>
          <w:szCs w:val="18"/>
        </w:rPr>
        <w:t>Tacoma Art Museum, Haub Family Collection, Gift of Erivan and Helga Haub, 2014.6.109</w:t>
      </w:r>
    </w:p>
    <w:p w:rsidR="00E365E5" w:rsidRDefault="00E365E5" w:rsidP="00E365E5">
      <w:pPr>
        <w:pStyle w:val="PlainText"/>
        <w:spacing w:line="276" w:lineRule="auto"/>
        <w:rPr>
          <w:rFonts w:ascii="Arial" w:eastAsiaTheme="minorHAnsi" w:hAnsi="Arial" w:cs="Arial"/>
          <w:b/>
          <w:noProof/>
          <w:sz w:val="24"/>
          <w:szCs w:val="24"/>
        </w:rPr>
      </w:pPr>
      <w:r>
        <w:rPr>
          <w:rFonts w:ascii="Arial" w:hAnsi="Arial" w:cs="Arial"/>
          <w:b/>
          <w:noProof/>
          <w:sz w:val="24"/>
          <w:szCs w:val="24"/>
        </w:rPr>
        <w:t>Learn More</w:t>
      </w:r>
    </w:p>
    <w:p w:rsidR="00E365E5" w:rsidRDefault="00E365E5" w:rsidP="00E365E5">
      <w:pPr>
        <w:pStyle w:val="PlainText"/>
        <w:numPr>
          <w:ilvl w:val="0"/>
          <w:numId w:val="12"/>
        </w:numPr>
        <w:spacing w:line="276" w:lineRule="auto"/>
        <w:rPr>
          <w:rFonts w:ascii="Arial" w:hAnsi="Arial" w:cs="Arial"/>
          <w:sz w:val="22"/>
          <w:szCs w:val="22"/>
        </w:rPr>
      </w:pPr>
      <w:r>
        <w:rPr>
          <w:rFonts w:ascii="Arial" w:hAnsi="Arial" w:cs="Arial"/>
          <w:sz w:val="22"/>
          <w:szCs w:val="22"/>
        </w:rPr>
        <w:t xml:space="preserve">About </w:t>
      </w:r>
      <w:hyperlink r:id="rId27" w:history="1">
        <w:r w:rsidRPr="00EB5C72">
          <w:rPr>
            <w:rStyle w:val="Hyperlink"/>
            <w:rFonts w:ascii="Arial" w:hAnsi="Arial" w:cs="Arial"/>
            <w:sz w:val="22"/>
            <w:szCs w:val="22"/>
          </w:rPr>
          <w:t>Tacoma Art Museum</w:t>
        </w:r>
      </w:hyperlink>
    </w:p>
    <w:p w:rsidR="00E365E5" w:rsidRDefault="00E365E5" w:rsidP="00E365E5">
      <w:pPr>
        <w:pStyle w:val="PlainText"/>
        <w:numPr>
          <w:ilvl w:val="0"/>
          <w:numId w:val="12"/>
        </w:numPr>
        <w:spacing w:line="276" w:lineRule="auto"/>
        <w:rPr>
          <w:rFonts w:ascii="Arial" w:hAnsi="Arial" w:cs="Arial"/>
          <w:sz w:val="22"/>
          <w:szCs w:val="22"/>
        </w:rPr>
      </w:pPr>
      <w:r>
        <w:rPr>
          <w:rFonts w:ascii="Arial" w:hAnsi="Arial" w:cs="Arial"/>
          <w:sz w:val="22"/>
          <w:szCs w:val="22"/>
        </w:rPr>
        <w:t xml:space="preserve">About </w:t>
      </w:r>
      <w:hyperlink r:id="rId28" w:history="1">
        <w:r w:rsidRPr="00534C74">
          <w:rPr>
            <w:rStyle w:val="Hyperlink"/>
            <w:rFonts w:ascii="Arial" w:hAnsi="Arial" w:cs="Arial"/>
            <w:sz w:val="22"/>
            <w:szCs w:val="22"/>
          </w:rPr>
          <w:t>Olson Kundig Architects</w:t>
        </w:r>
      </w:hyperlink>
    </w:p>
    <w:p w:rsidR="00E365E5" w:rsidRDefault="00E365E5" w:rsidP="00E365E5">
      <w:pPr>
        <w:pStyle w:val="PlainText"/>
        <w:numPr>
          <w:ilvl w:val="0"/>
          <w:numId w:val="12"/>
        </w:numPr>
        <w:spacing w:line="276" w:lineRule="auto"/>
        <w:rPr>
          <w:rFonts w:ascii="Arial" w:hAnsi="Arial" w:cs="Arial"/>
          <w:sz w:val="22"/>
          <w:szCs w:val="22"/>
        </w:rPr>
      </w:pPr>
      <w:r>
        <w:rPr>
          <w:rFonts w:ascii="Arial" w:hAnsi="Arial" w:cs="Arial"/>
          <w:sz w:val="22"/>
          <w:szCs w:val="22"/>
        </w:rPr>
        <w:t xml:space="preserve">About </w:t>
      </w:r>
      <w:bookmarkStart w:id="0" w:name="_GoBack"/>
      <w:bookmarkEnd w:id="0"/>
      <w:r w:rsidR="009B01B6">
        <w:rPr>
          <w:rFonts w:ascii="Arial" w:hAnsi="Arial" w:cs="Arial"/>
          <w:sz w:val="22"/>
          <w:szCs w:val="22"/>
        </w:rPr>
        <w:fldChar w:fldCharType="begin"/>
      </w:r>
      <w:r>
        <w:rPr>
          <w:rFonts w:ascii="Arial" w:hAnsi="Arial" w:cs="Arial"/>
          <w:sz w:val="22"/>
          <w:szCs w:val="22"/>
        </w:rPr>
        <w:instrText xml:space="preserve"> HYPERLINK "http://www.sellen.com/" </w:instrText>
      </w:r>
      <w:r w:rsidR="009B01B6">
        <w:rPr>
          <w:rFonts w:ascii="Arial" w:hAnsi="Arial" w:cs="Arial"/>
          <w:sz w:val="22"/>
          <w:szCs w:val="22"/>
        </w:rPr>
        <w:fldChar w:fldCharType="separate"/>
      </w:r>
      <w:r w:rsidRPr="00534C74">
        <w:rPr>
          <w:rStyle w:val="Hyperlink"/>
          <w:rFonts w:ascii="Arial" w:hAnsi="Arial" w:cs="Arial"/>
          <w:sz w:val="22"/>
          <w:szCs w:val="22"/>
        </w:rPr>
        <w:t>Sellen Construction</w:t>
      </w:r>
      <w:r w:rsidR="009B01B6">
        <w:rPr>
          <w:rFonts w:ascii="Arial" w:hAnsi="Arial" w:cs="Arial"/>
          <w:sz w:val="22"/>
          <w:szCs w:val="22"/>
        </w:rPr>
        <w:fldChar w:fldCharType="end"/>
      </w:r>
    </w:p>
    <w:p w:rsidR="00E365E5" w:rsidRDefault="00E365E5" w:rsidP="00E365E5">
      <w:pPr>
        <w:pStyle w:val="PlainText"/>
        <w:numPr>
          <w:ilvl w:val="0"/>
          <w:numId w:val="12"/>
        </w:numPr>
        <w:spacing w:line="276" w:lineRule="auto"/>
        <w:rPr>
          <w:rFonts w:ascii="Arial" w:hAnsi="Arial" w:cs="Arial"/>
          <w:sz w:val="22"/>
          <w:szCs w:val="22"/>
        </w:rPr>
      </w:pPr>
      <w:r>
        <w:rPr>
          <w:rFonts w:ascii="Arial" w:hAnsi="Arial" w:cs="Arial"/>
          <w:sz w:val="22"/>
          <w:szCs w:val="22"/>
        </w:rPr>
        <w:t xml:space="preserve">About the November 15 </w:t>
      </w:r>
      <w:hyperlink r:id="rId29" w:history="1">
        <w:r w:rsidRPr="00EB5C72">
          <w:rPr>
            <w:rStyle w:val="Hyperlink"/>
            <w:rFonts w:ascii="Arial" w:hAnsi="Arial" w:cs="Arial"/>
            <w:sz w:val="22"/>
            <w:szCs w:val="22"/>
          </w:rPr>
          <w:t>Grand Opening</w:t>
        </w:r>
      </w:hyperlink>
      <w:r>
        <w:rPr>
          <w:rFonts w:ascii="Arial" w:hAnsi="Arial" w:cs="Arial"/>
          <w:sz w:val="22"/>
          <w:szCs w:val="22"/>
        </w:rPr>
        <w:t xml:space="preserve"> events</w:t>
      </w:r>
    </w:p>
    <w:p w:rsidR="00E365E5" w:rsidRDefault="00E365E5" w:rsidP="00E365E5">
      <w:pPr>
        <w:pStyle w:val="PlainText"/>
        <w:numPr>
          <w:ilvl w:val="0"/>
          <w:numId w:val="12"/>
        </w:numPr>
        <w:spacing w:line="276" w:lineRule="auto"/>
        <w:rPr>
          <w:rFonts w:ascii="Arial" w:hAnsi="Arial" w:cs="Arial"/>
          <w:sz w:val="22"/>
          <w:szCs w:val="22"/>
        </w:rPr>
      </w:pPr>
      <w:r>
        <w:rPr>
          <w:rFonts w:ascii="Arial" w:hAnsi="Arial" w:cs="Arial"/>
          <w:sz w:val="22"/>
          <w:szCs w:val="22"/>
        </w:rPr>
        <w:t xml:space="preserve">About the inaugural exhibition, </w:t>
      </w:r>
      <w:hyperlink r:id="rId30" w:history="1">
        <w:r w:rsidRPr="00EB5C72">
          <w:rPr>
            <w:rStyle w:val="Hyperlink"/>
            <w:rFonts w:ascii="Arial" w:hAnsi="Arial" w:cs="Arial"/>
            <w:sz w:val="22"/>
            <w:szCs w:val="22"/>
          </w:rPr>
          <w:t>Art of the American West: The Haub Family Collection</w:t>
        </w:r>
      </w:hyperlink>
    </w:p>
    <w:p w:rsidR="00E365E5" w:rsidRDefault="00E365E5" w:rsidP="00E365E5">
      <w:pPr>
        <w:pStyle w:val="PlainText"/>
        <w:numPr>
          <w:ilvl w:val="0"/>
          <w:numId w:val="12"/>
        </w:numPr>
        <w:spacing w:line="276" w:lineRule="auto"/>
        <w:rPr>
          <w:rFonts w:ascii="Arial" w:hAnsi="Arial" w:cs="Arial"/>
          <w:sz w:val="22"/>
          <w:szCs w:val="22"/>
        </w:rPr>
      </w:pPr>
      <w:r>
        <w:rPr>
          <w:rFonts w:ascii="Arial" w:hAnsi="Arial" w:cs="Arial"/>
          <w:sz w:val="22"/>
          <w:szCs w:val="22"/>
        </w:rPr>
        <w:t xml:space="preserve">Visit Tacoma Art Museum’s </w:t>
      </w:r>
      <w:hyperlink r:id="rId31" w:history="1">
        <w:r w:rsidRPr="003F3D6F">
          <w:rPr>
            <w:rStyle w:val="Hyperlink"/>
            <w:rFonts w:ascii="Arial" w:hAnsi="Arial" w:cs="Arial"/>
            <w:sz w:val="22"/>
            <w:szCs w:val="22"/>
          </w:rPr>
          <w:t>on</w:t>
        </w:r>
        <w:r w:rsidR="003F3D6F">
          <w:rPr>
            <w:rStyle w:val="Hyperlink"/>
            <w:rFonts w:ascii="Arial" w:hAnsi="Arial" w:cs="Arial"/>
            <w:sz w:val="22"/>
            <w:szCs w:val="22"/>
          </w:rPr>
          <w:t>-</w:t>
        </w:r>
        <w:r w:rsidRPr="003F3D6F">
          <w:rPr>
            <w:rStyle w:val="Hyperlink"/>
            <w:rFonts w:ascii="Arial" w:hAnsi="Arial" w:cs="Arial"/>
            <w:sz w:val="22"/>
            <w:szCs w:val="22"/>
          </w:rPr>
          <w:t>line newsroom</w:t>
        </w:r>
      </w:hyperlink>
      <w:r>
        <w:rPr>
          <w:rFonts w:ascii="Arial" w:hAnsi="Arial" w:cs="Arial"/>
          <w:sz w:val="22"/>
          <w:szCs w:val="22"/>
        </w:rPr>
        <w:t xml:space="preserve"> for press releases and media kits.</w:t>
      </w:r>
    </w:p>
    <w:p w:rsidR="00E365E5" w:rsidRDefault="00E365E5" w:rsidP="009876EB">
      <w:pPr>
        <w:spacing w:after="120"/>
        <w:rPr>
          <w:rFonts w:ascii="Arial" w:hAnsi="Arial" w:cs="Arial"/>
          <w:b/>
          <w:sz w:val="18"/>
          <w:szCs w:val="18"/>
        </w:rPr>
      </w:pPr>
    </w:p>
    <w:p w:rsidR="009876EB" w:rsidRPr="003310D5" w:rsidRDefault="009876EB" w:rsidP="009876EB">
      <w:pPr>
        <w:spacing w:after="120"/>
        <w:rPr>
          <w:rFonts w:ascii="Arial" w:hAnsi="Arial" w:cs="Arial"/>
          <w:b/>
          <w:sz w:val="18"/>
          <w:szCs w:val="18"/>
        </w:rPr>
      </w:pPr>
      <w:r w:rsidRPr="005E2953">
        <w:rPr>
          <w:rFonts w:ascii="Arial" w:hAnsi="Arial" w:cs="Arial"/>
          <w:b/>
          <w:sz w:val="18"/>
          <w:szCs w:val="18"/>
        </w:rPr>
        <w:t>About Tacoma Art Museum</w:t>
      </w:r>
    </w:p>
    <w:p w:rsidR="009876EB" w:rsidRDefault="009876EB" w:rsidP="009876EB">
      <w:pPr>
        <w:rPr>
          <w:rFonts w:ascii="Arial" w:hAnsi="Arial" w:cs="Arial"/>
          <w:color w:val="000000"/>
          <w:sz w:val="20"/>
          <w:szCs w:val="20"/>
        </w:rPr>
      </w:pPr>
      <w:r w:rsidRPr="005E2953">
        <w:rPr>
          <w:rFonts w:ascii="Arial" w:hAnsi="Arial" w:cs="Arial"/>
          <w:sz w:val="18"/>
          <w:szCs w:val="18"/>
        </w:rPr>
        <w:t>Founded by volunteers in 1935,</w:t>
      </w:r>
      <w:r w:rsidRPr="005E2953">
        <w:rPr>
          <w:rFonts w:ascii="Arial" w:hAnsi="Arial" w:cs="Arial"/>
          <w:b/>
          <w:bCs/>
          <w:sz w:val="18"/>
          <w:szCs w:val="18"/>
        </w:rPr>
        <w:t xml:space="preserve"> </w:t>
      </w:r>
      <w:r w:rsidRPr="005E2953">
        <w:rPr>
          <w:rFonts w:ascii="Arial" w:hAnsi="Arial" w:cs="Arial"/>
          <w:sz w:val="18"/>
          <w:szCs w:val="18"/>
        </w:rPr>
        <w:t>Tacoma Art Museum has become an anchor in the city’s downtown corridor and a gathering space for connecting people through art. TAM’s collection contains more than 4,500 works from around the world, with an emphasis on the art and artists of the Northwest and West</w:t>
      </w:r>
      <w:r>
        <w:rPr>
          <w:rFonts w:ascii="Arial" w:hAnsi="Arial" w:cs="Arial"/>
          <w:sz w:val="18"/>
          <w:szCs w:val="18"/>
        </w:rPr>
        <w:t>. The collection includes</w:t>
      </w:r>
      <w:r w:rsidRPr="005E2953">
        <w:rPr>
          <w:rFonts w:ascii="Arial" w:hAnsi="Arial" w:cs="Arial"/>
          <w:sz w:val="18"/>
          <w:szCs w:val="18"/>
        </w:rPr>
        <w:t xml:space="preserve"> the most comprehensive public retrospective collection of glass by Tacoma native Dale Chihuly, the world’s largest collection of jewelry by Northwest artists, key holdings in 19th century European and 20th century American art, and one of the finest collections of Japanese woodblock prints on the West Coast. In 2012, TAM welcomed a promised gift of 295 works of Western American art in the Haub Family Collection, one of the premier collections in the nation and the </w:t>
      </w:r>
      <w:r>
        <w:rPr>
          <w:rFonts w:ascii="Arial" w:hAnsi="Arial" w:cs="Arial"/>
          <w:sz w:val="18"/>
          <w:szCs w:val="18"/>
        </w:rPr>
        <w:t>first major Western American</w:t>
      </w:r>
      <w:r w:rsidRPr="005E2953">
        <w:rPr>
          <w:rFonts w:ascii="Arial" w:hAnsi="Arial" w:cs="Arial"/>
          <w:sz w:val="18"/>
          <w:szCs w:val="18"/>
        </w:rPr>
        <w:t xml:space="preserve"> museum collection in the Northwest. With the addition of the Haub Family Collection and a new wing that doubles TAM’s gallery space, the museum expects to serve </w:t>
      </w:r>
      <w:r>
        <w:rPr>
          <w:rFonts w:ascii="Arial" w:hAnsi="Arial" w:cs="Arial"/>
          <w:sz w:val="18"/>
          <w:szCs w:val="18"/>
        </w:rPr>
        <w:t>over</w:t>
      </w:r>
      <w:r w:rsidRPr="005E2953">
        <w:rPr>
          <w:rFonts w:ascii="Arial" w:hAnsi="Arial" w:cs="Arial"/>
          <w:sz w:val="18"/>
          <w:szCs w:val="18"/>
        </w:rPr>
        <w:t xml:space="preserve"> 1</w:t>
      </w:r>
      <w:r>
        <w:rPr>
          <w:rFonts w:ascii="Arial" w:hAnsi="Arial" w:cs="Arial"/>
          <w:sz w:val="18"/>
          <w:szCs w:val="18"/>
        </w:rPr>
        <w:t>0</w:t>
      </w:r>
      <w:r w:rsidRPr="005E2953">
        <w:rPr>
          <w:rFonts w:ascii="Arial" w:hAnsi="Arial" w:cs="Arial"/>
          <w:sz w:val="18"/>
          <w:szCs w:val="18"/>
        </w:rPr>
        <w:t xml:space="preserve">0,000 visitors annually. </w:t>
      </w:r>
    </w:p>
    <w:p w:rsidR="009876EB" w:rsidRPr="00E310D7" w:rsidRDefault="009876EB" w:rsidP="009876EB">
      <w:pPr>
        <w:spacing w:before="100" w:beforeAutospacing="1" w:after="120" w:line="240" w:lineRule="exact"/>
        <w:rPr>
          <w:rFonts w:ascii="Arial" w:hAnsi="Arial" w:cs="Arial"/>
          <w:sz w:val="16"/>
          <w:szCs w:val="16"/>
        </w:rPr>
      </w:pPr>
      <w:r w:rsidRPr="00E310D7">
        <w:rPr>
          <w:rFonts w:ascii="Arial" w:hAnsi="Arial" w:cs="Arial"/>
          <w:b/>
          <w:sz w:val="16"/>
          <w:szCs w:val="16"/>
        </w:rPr>
        <w:t xml:space="preserve">HOURS </w:t>
      </w:r>
      <w:r w:rsidRPr="00E310D7">
        <w:rPr>
          <w:rFonts w:ascii="Arial" w:hAnsi="Arial" w:cs="Arial"/>
          <w:sz w:val="16"/>
          <w:szCs w:val="16"/>
        </w:rPr>
        <w:t xml:space="preserve">– </w:t>
      </w:r>
      <w:r w:rsidR="006F5D91">
        <w:rPr>
          <w:rFonts w:ascii="Arial" w:hAnsi="Arial" w:cs="Arial"/>
          <w:sz w:val="16"/>
          <w:szCs w:val="16"/>
        </w:rPr>
        <w:t>Tuesd</w:t>
      </w:r>
      <w:r w:rsidRPr="00E310D7">
        <w:rPr>
          <w:rFonts w:ascii="Arial" w:hAnsi="Arial" w:cs="Arial"/>
          <w:sz w:val="16"/>
          <w:szCs w:val="16"/>
        </w:rPr>
        <w:t xml:space="preserve">ays–Sundays 10 am–5 pm, </w:t>
      </w:r>
      <w:r>
        <w:rPr>
          <w:rFonts w:ascii="Arial" w:hAnsi="Arial" w:cs="Arial"/>
          <w:sz w:val="16"/>
          <w:szCs w:val="16"/>
        </w:rPr>
        <w:t xml:space="preserve">Third </w:t>
      </w:r>
      <w:r w:rsidRPr="00E310D7">
        <w:rPr>
          <w:rFonts w:ascii="Arial" w:hAnsi="Arial" w:cs="Arial"/>
          <w:sz w:val="16"/>
          <w:szCs w:val="16"/>
        </w:rPr>
        <w:t xml:space="preserve">Thursday </w:t>
      </w:r>
      <w:r>
        <w:rPr>
          <w:rFonts w:ascii="Arial" w:hAnsi="Arial" w:cs="Arial"/>
          <w:sz w:val="16"/>
          <w:szCs w:val="16"/>
        </w:rPr>
        <w:t>10 a</w:t>
      </w:r>
      <w:r w:rsidRPr="00E310D7">
        <w:rPr>
          <w:rFonts w:ascii="Arial" w:hAnsi="Arial" w:cs="Arial"/>
          <w:sz w:val="16"/>
          <w:szCs w:val="16"/>
        </w:rPr>
        <w:t>m–8 pm</w:t>
      </w:r>
      <w:r w:rsidR="006F5D91">
        <w:rPr>
          <w:rFonts w:ascii="Arial" w:hAnsi="Arial" w:cs="Arial"/>
          <w:sz w:val="16"/>
          <w:szCs w:val="16"/>
        </w:rPr>
        <w:t xml:space="preserve">. </w:t>
      </w:r>
      <w:r w:rsidRPr="00E310D7">
        <w:rPr>
          <w:rFonts w:ascii="Arial" w:hAnsi="Arial" w:cs="Arial"/>
          <w:sz w:val="16"/>
          <w:szCs w:val="16"/>
        </w:rPr>
        <w:br/>
      </w:r>
      <w:r w:rsidRPr="00E310D7">
        <w:rPr>
          <w:rFonts w:ascii="Arial" w:hAnsi="Arial" w:cs="Arial"/>
          <w:b/>
          <w:sz w:val="16"/>
          <w:szCs w:val="16"/>
        </w:rPr>
        <w:t>ADMISSION</w:t>
      </w:r>
      <w:r w:rsidRPr="00E310D7">
        <w:rPr>
          <w:rFonts w:ascii="Arial" w:hAnsi="Arial" w:cs="Arial"/>
          <w:sz w:val="16"/>
          <w:szCs w:val="16"/>
        </w:rPr>
        <w:t xml:space="preserve"> – Adult $1</w:t>
      </w:r>
      <w:r>
        <w:rPr>
          <w:rFonts w:ascii="Arial" w:hAnsi="Arial" w:cs="Arial"/>
          <w:sz w:val="16"/>
          <w:szCs w:val="16"/>
        </w:rPr>
        <w:t>4;</w:t>
      </w:r>
      <w:r w:rsidRPr="00E310D7">
        <w:rPr>
          <w:rFonts w:ascii="Arial" w:hAnsi="Arial" w:cs="Arial"/>
          <w:sz w:val="16"/>
          <w:szCs w:val="16"/>
        </w:rPr>
        <w:t xml:space="preserve"> Student</w:t>
      </w:r>
      <w:r>
        <w:rPr>
          <w:rFonts w:ascii="Arial" w:hAnsi="Arial" w:cs="Arial"/>
          <w:sz w:val="16"/>
          <w:szCs w:val="16"/>
        </w:rPr>
        <w:t xml:space="preserve"> age 6-17, Military, </w:t>
      </w:r>
      <w:r w:rsidRPr="00E310D7">
        <w:rPr>
          <w:rFonts w:ascii="Arial" w:hAnsi="Arial" w:cs="Arial"/>
          <w:sz w:val="16"/>
          <w:szCs w:val="16"/>
        </w:rPr>
        <w:t>Senior (65+) $</w:t>
      </w:r>
      <w:r>
        <w:rPr>
          <w:rFonts w:ascii="Arial" w:hAnsi="Arial" w:cs="Arial"/>
          <w:sz w:val="16"/>
          <w:szCs w:val="16"/>
        </w:rPr>
        <w:t xml:space="preserve">12; </w:t>
      </w:r>
      <w:r w:rsidRPr="00E310D7">
        <w:rPr>
          <w:rFonts w:ascii="Arial" w:hAnsi="Arial" w:cs="Arial"/>
          <w:sz w:val="16"/>
          <w:szCs w:val="16"/>
        </w:rPr>
        <w:t>Family $</w:t>
      </w:r>
      <w:r>
        <w:rPr>
          <w:rFonts w:ascii="Arial" w:hAnsi="Arial" w:cs="Arial"/>
          <w:sz w:val="16"/>
          <w:szCs w:val="16"/>
        </w:rPr>
        <w:t>3</w:t>
      </w:r>
      <w:r w:rsidRPr="00E310D7">
        <w:rPr>
          <w:rFonts w:ascii="Arial" w:hAnsi="Arial" w:cs="Arial"/>
          <w:sz w:val="16"/>
          <w:szCs w:val="16"/>
        </w:rPr>
        <w:t xml:space="preserve">5 (2 adults and up to 4 children under 18). </w:t>
      </w:r>
      <w:r>
        <w:rPr>
          <w:rFonts w:ascii="Arial" w:hAnsi="Arial" w:cs="Arial"/>
          <w:sz w:val="16"/>
          <w:szCs w:val="16"/>
        </w:rPr>
        <w:br/>
      </w:r>
      <w:r w:rsidRPr="00E310D7">
        <w:rPr>
          <w:rFonts w:ascii="Arial" w:hAnsi="Arial" w:cs="Arial"/>
          <w:sz w:val="16"/>
          <w:szCs w:val="16"/>
        </w:rPr>
        <w:t xml:space="preserve">Children 5 and under free. </w:t>
      </w:r>
      <w:r w:rsidRPr="00E310D7">
        <w:rPr>
          <w:rFonts w:ascii="Arial" w:hAnsi="Arial" w:cs="Arial"/>
          <w:b/>
          <w:sz w:val="16"/>
          <w:szCs w:val="16"/>
        </w:rPr>
        <w:t>Third Thursdays free from 5</w:t>
      </w:r>
      <w:r>
        <w:rPr>
          <w:rFonts w:ascii="Arial Narrow" w:hAnsi="Arial Narrow" w:cs="Arial"/>
          <w:b/>
          <w:sz w:val="16"/>
          <w:szCs w:val="16"/>
        </w:rPr>
        <w:t>–</w:t>
      </w:r>
      <w:r w:rsidRPr="00E310D7">
        <w:rPr>
          <w:rFonts w:ascii="Arial" w:hAnsi="Arial" w:cs="Arial"/>
          <w:b/>
          <w:sz w:val="16"/>
          <w:szCs w:val="16"/>
        </w:rPr>
        <w:t>8 pm</w:t>
      </w:r>
      <w:r w:rsidRPr="00E310D7">
        <w:rPr>
          <w:rFonts w:ascii="Arial" w:hAnsi="Arial" w:cs="Arial"/>
          <w:sz w:val="16"/>
          <w:szCs w:val="16"/>
        </w:rPr>
        <w:t>. Members always free.</w:t>
      </w:r>
      <w:r w:rsidRPr="00E310D7">
        <w:rPr>
          <w:rFonts w:ascii="Arial" w:hAnsi="Arial" w:cs="Arial"/>
          <w:sz w:val="16"/>
          <w:szCs w:val="16"/>
        </w:rPr>
        <w:br/>
      </w:r>
      <w:r w:rsidRPr="00E310D7">
        <w:rPr>
          <w:rFonts w:ascii="Arial" w:hAnsi="Arial" w:cs="Arial"/>
          <w:b/>
          <w:sz w:val="16"/>
          <w:szCs w:val="16"/>
        </w:rPr>
        <w:t>CONTACT</w:t>
      </w:r>
      <w:r w:rsidRPr="00E310D7">
        <w:rPr>
          <w:rFonts w:ascii="Arial" w:hAnsi="Arial" w:cs="Arial"/>
          <w:sz w:val="16"/>
          <w:szCs w:val="16"/>
        </w:rPr>
        <w:t xml:space="preserve"> – 253.272.4258, </w:t>
      </w:r>
      <w:hyperlink r:id="rId32" w:history="1">
        <w:r w:rsidR="003F3D6F" w:rsidRPr="003F3D6F">
          <w:rPr>
            <w:rStyle w:val="Hyperlink"/>
            <w:rFonts w:ascii="Arial" w:hAnsi="Arial" w:cs="Arial"/>
            <w:sz w:val="16"/>
            <w:szCs w:val="16"/>
          </w:rPr>
          <w:t>http://www.tacomaartmuseum.org/</w:t>
        </w:r>
      </w:hyperlink>
    </w:p>
    <w:p w:rsidR="007877DC" w:rsidRDefault="007877DC"/>
    <w:sectPr w:rsidR="007877DC" w:rsidSect="007877DC">
      <w:headerReference w:type="default" r:id="rId33"/>
      <w:footerReference w:type="default" r:id="rId34"/>
      <w:headerReference w:type="first" r:id="rId35"/>
      <w:pgSz w:w="12240" w:h="15840"/>
      <w:pgMar w:top="1296" w:right="1296" w:bottom="1296" w:left="1296" w:header="720" w:footer="432"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1336" w:rsidRDefault="00431336">
      <w:pPr>
        <w:spacing w:after="0" w:line="240" w:lineRule="auto"/>
      </w:pPr>
      <w:r>
        <w:separator/>
      </w:r>
    </w:p>
  </w:endnote>
  <w:endnote w:type="continuationSeparator" w:id="0">
    <w:p w:rsidR="00431336" w:rsidRDefault="0043133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Univers 47 CondensedLight">
    <w:panose1 w:val="000B05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 w:name="Univers 57 Condensed">
    <w:panose1 w:val="000B05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w:hAnsi="Arial" w:cs="Arial"/>
        <w:sz w:val="18"/>
        <w:szCs w:val="18"/>
      </w:rPr>
      <w:id w:val="9964477"/>
      <w:docPartObj>
        <w:docPartGallery w:val="Page Numbers (Bottom of Page)"/>
        <w:docPartUnique/>
      </w:docPartObj>
    </w:sdtPr>
    <w:sdtContent>
      <w:p w:rsidR="009F1250" w:rsidRPr="00EC0D2C" w:rsidRDefault="009F1250">
        <w:pPr>
          <w:pStyle w:val="Footer"/>
          <w:jc w:val="right"/>
          <w:rPr>
            <w:rFonts w:ascii="Arial" w:hAnsi="Arial" w:cs="Arial"/>
            <w:sz w:val="18"/>
            <w:szCs w:val="18"/>
          </w:rPr>
        </w:pPr>
        <w:r w:rsidRPr="00EC0D2C">
          <w:rPr>
            <w:rFonts w:ascii="Arial" w:hAnsi="Arial" w:cs="Arial"/>
            <w:sz w:val="18"/>
            <w:szCs w:val="18"/>
          </w:rPr>
          <w:t xml:space="preserve">  Tacoma Art Museum Media Release: Go West Grand Opening  </w:t>
        </w:r>
        <w:r w:rsidR="009B01B6" w:rsidRPr="00EC0D2C">
          <w:rPr>
            <w:rFonts w:ascii="Arial" w:hAnsi="Arial" w:cs="Arial"/>
            <w:sz w:val="18"/>
            <w:szCs w:val="18"/>
          </w:rPr>
          <w:fldChar w:fldCharType="begin"/>
        </w:r>
        <w:r w:rsidRPr="00EC0D2C">
          <w:rPr>
            <w:rFonts w:ascii="Arial" w:hAnsi="Arial" w:cs="Arial"/>
            <w:sz w:val="18"/>
            <w:szCs w:val="18"/>
          </w:rPr>
          <w:instrText xml:space="preserve"> PAGE   \* MERGEFORMAT </w:instrText>
        </w:r>
        <w:r w:rsidR="009B01B6" w:rsidRPr="00EC0D2C">
          <w:rPr>
            <w:rFonts w:ascii="Arial" w:hAnsi="Arial" w:cs="Arial"/>
            <w:sz w:val="18"/>
            <w:szCs w:val="18"/>
          </w:rPr>
          <w:fldChar w:fldCharType="separate"/>
        </w:r>
        <w:r w:rsidR="00392815">
          <w:rPr>
            <w:rFonts w:ascii="Arial" w:hAnsi="Arial" w:cs="Arial"/>
            <w:noProof/>
            <w:sz w:val="18"/>
            <w:szCs w:val="18"/>
          </w:rPr>
          <w:t>3</w:t>
        </w:r>
        <w:r w:rsidR="009B01B6" w:rsidRPr="00EC0D2C">
          <w:rPr>
            <w:rFonts w:ascii="Arial" w:hAnsi="Arial" w:cs="Arial"/>
            <w:sz w:val="18"/>
            <w:szCs w:val="18"/>
          </w:rPr>
          <w:fldChar w:fldCharType="end"/>
        </w:r>
      </w:p>
    </w:sdtContent>
  </w:sdt>
  <w:p w:rsidR="009F1250" w:rsidRDefault="009F125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1336" w:rsidRDefault="00431336">
      <w:pPr>
        <w:spacing w:after="0" w:line="240" w:lineRule="auto"/>
      </w:pPr>
      <w:r>
        <w:separator/>
      </w:r>
    </w:p>
  </w:footnote>
  <w:footnote w:type="continuationSeparator" w:id="0">
    <w:p w:rsidR="00431336" w:rsidRDefault="0043133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1250" w:rsidRPr="00DF73A4" w:rsidRDefault="009F1250" w:rsidP="007877DC">
    <w:pPr>
      <w:pStyle w:val="Header"/>
      <w:jc w:val="right"/>
      <w:rPr>
        <w:rFonts w:ascii="Arial" w:hAnsi="Arial" w:cs="Arial"/>
        <w:sz w:val="14"/>
        <w:szCs w:val="14"/>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1250" w:rsidRPr="009876EB" w:rsidRDefault="009F1250" w:rsidP="009876EB">
    <w:pPr>
      <w:spacing w:before="120" w:after="240"/>
      <w:rPr>
        <w:rFonts w:ascii="Arial" w:hAnsi="Arial" w:cs="Arial"/>
        <w:sz w:val="18"/>
        <w:szCs w:val="18"/>
      </w:rPr>
    </w:pPr>
    <w:r>
      <w:rPr>
        <w:noProof/>
        <w:sz w:val="20"/>
        <w:szCs w:val="20"/>
      </w:rPr>
      <w:drawing>
        <wp:inline distT="0" distB="0" distL="0" distR="0">
          <wp:extent cx="1054100" cy="611401"/>
          <wp:effectExtent l="19050" t="0" r="0" b="0"/>
          <wp:docPr id="3" name="Picture 2" descr="L_TAMstacked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_TAMstacked_rgb.jpg"/>
                  <pic:cNvPicPr/>
                </pic:nvPicPr>
                <pic:blipFill>
                  <a:blip r:embed="rId1"/>
                  <a:stretch>
                    <a:fillRect/>
                  </a:stretch>
                </pic:blipFill>
                <pic:spPr>
                  <a:xfrm>
                    <a:off x="0" y="0"/>
                    <a:ext cx="1055449" cy="612184"/>
                  </a:xfrm>
                  <a:prstGeom prst="rect">
                    <a:avLst/>
                  </a:prstGeom>
                </pic:spPr>
              </pic:pic>
            </a:graphicData>
          </a:graphic>
        </wp:inline>
      </w:drawing>
    </w:r>
    <w:r w:rsidRPr="00B60D8F">
      <w:rPr>
        <w:sz w:val="20"/>
        <w:szCs w:val="20"/>
      </w:rPr>
      <w:br/>
    </w:r>
    <w:r w:rsidRPr="007A73F7">
      <w:rPr>
        <w:rFonts w:ascii="Arial" w:hAnsi="Arial" w:cs="Arial"/>
        <w:sz w:val="18"/>
        <w:szCs w:val="18"/>
      </w:rPr>
      <w:t>1701 Pacific Avenue, Tacoma, WA 98402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F16C27"/>
    <w:multiLevelType w:val="hybridMultilevel"/>
    <w:tmpl w:val="A8541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66976DF"/>
    <w:multiLevelType w:val="hybridMultilevel"/>
    <w:tmpl w:val="3F2AA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25E32D6D"/>
    <w:multiLevelType w:val="hybridMultilevel"/>
    <w:tmpl w:val="A9C67B32"/>
    <w:lvl w:ilvl="0" w:tplc="914C9B9A">
      <w:start w:val="1"/>
      <w:numFmt w:val="bullet"/>
      <w:lvlText w:val=""/>
      <w:lvlJc w:val="left"/>
      <w:pPr>
        <w:ind w:left="720" w:hanging="360"/>
      </w:pPr>
      <w:rPr>
        <w:rFonts w:ascii="Symbol" w:hAnsi="Symbol" w:hint="default"/>
        <w:b w:val="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4D22590B"/>
    <w:multiLevelType w:val="hybridMultilevel"/>
    <w:tmpl w:val="AAC86A9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FFB1251"/>
    <w:multiLevelType w:val="hybridMultilevel"/>
    <w:tmpl w:val="CDA015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0D07431"/>
    <w:multiLevelType w:val="hybridMultilevel"/>
    <w:tmpl w:val="BFC0B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54D4333"/>
    <w:multiLevelType w:val="multilevel"/>
    <w:tmpl w:val="823A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F2F545B"/>
    <w:multiLevelType w:val="multilevel"/>
    <w:tmpl w:val="D2A4876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734B57C8"/>
    <w:multiLevelType w:val="hybridMultilevel"/>
    <w:tmpl w:val="9E243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89D011B"/>
    <w:multiLevelType w:val="multilevel"/>
    <w:tmpl w:val="5364738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7B7879B0"/>
    <w:multiLevelType w:val="multilevel"/>
    <w:tmpl w:val="5EE25C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7D3F3DC7"/>
    <w:multiLevelType w:val="hybridMultilevel"/>
    <w:tmpl w:val="8110C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1"/>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4"/>
  </w:num>
  <w:num w:numId="11">
    <w:abstractNumId w:val="3"/>
  </w:num>
  <w:num w:numId="1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doNotTrackMoves/>
  <w:defaultTabStop w:val="720"/>
  <w:characterSpacingControl w:val="doNotCompress"/>
  <w:hdrShapeDefaults>
    <o:shapedefaults v:ext="edit" spidmax="14338"/>
  </w:hdrShapeDefaults>
  <w:footnotePr>
    <w:footnote w:id="-1"/>
    <w:footnote w:id="0"/>
  </w:footnotePr>
  <w:endnotePr>
    <w:endnote w:id="-1"/>
    <w:endnote w:id="0"/>
  </w:endnotePr>
  <w:compat/>
  <w:rsids>
    <w:rsidRoot w:val="00FF6249"/>
    <w:rsid w:val="000064AF"/>
    <w:rsid w:val="000073BA"/>
    <w:rsid w:val="00014DDC"/>
    <w:rsid w:val="00021FCE"/>
    <w:rsid w:val="00026BA4"/>
    <w:rsid w:val="00032579"/>
    <w:rsid w:val="00032AA1"/>
    <w:rsid w:val="00036287"/>
    <w:rsid w:val="00043332"/>
    <w:rsid w:val="00051096"/>
    <w:rsid w:val="00085E81"/>
    <w:rsid w:val="00096BE9"/>
    <w:rsid w:val="000A27BD"/>
    <w:rsid w:val="000A576B"/>
    <w:rsid w:val="000A61C7"/>
    <w:rsid w:val="000B58EA"/>
    <w:rsid w:val="000B59A8"/>
    <w:rsid w:val="000B6AC1"/>
    <w:rsid w:val="000D17CB"/>
    <w:rsid w:val="000D21F5"/>
    <w:rsid w:val="000E6EFC"/>
    <w:rsid w:val="000F7C71"/>
    <w:rsid w:val="00102F29"/>
    <w:rsid w:val="001051F7"/>
    <w:rsid w:val="0011427D"/>
    <w:rsid w:val="00115B0B"/>
    <w:rsid w:val="00123C3C"/>
    <w:rsid w:val="0012468C"/>
    <w:rsid w:val="00126EB0"/>
    <w:rsid w:val="0014146E"/>
    <w:rsid w:val="001432EB"/>
    <w:rsid w:val="001466BB"/>
    <w:rsid w:val="00155184"/>
    <w:rsid w:val="0015610B"/>
    <w:rsid w:val="001859EF"/>
    <w:rsid w:val="00195566"/>
    <w:rsid w:val="00196B4F"/>
    <w:rsid w:val="001B0924"/>
    <w:rsid w:val="001B727F"/>
    <w:rsid w:val="001C00A3"/>
    <w:rsid w:val="001C3025"/>
    <w:rsid w:val="001C7AD0"/>
    <w:rsid w:val="001D30C1"/>
    <w:rsid w:val="001D4E12"/>
    <w:rsid w:val="001E1B5F"/>
    <w:rsid w:val="001F5D97"/>
    <w:rsid w:val="001F768D"/>
    <w:rsid w:val="00211F19"/>
    <w:rsid w:val="00214597"/>
    <w:rsid w:val="00220BC5"/>
    <w:rsid w:val="00225127"/>
    <w:rsid w:val="002275F2"/>
    <w:rsid w:val="00231BC8"/>
    <w:rsid w:val="00243A9A"/>
    <w:rsid w:val="002510B6"/>
    <w:rsid w:val="00256435"/>
    <w:rsid w:val="00270CD9"/>
    <w:rsid w:val="00286009"/>
    <w:rsid w:val="00286359"/>
    <w:rsid w:val="002A39D3"/>
    <w:rsid w:val="002A6389"/>
    <w:rsid w:val="002A6A24"/>
    <w:rsid w:val="002B03E4"/>
    <w:rsid w:val="002B1CD9"/>
    <w:rsid w:val="002C289F"/>
    <w:rsid w:val="002D25AA"/>
    <w:rsid w:val="002E1A30"/>
    <w:rsid w:val="002F0741"/>
    <w:rsid w:val="002F4A88"/>
    <w:rsid w:val="003066E9"/>
    <w:rsid w:val="00307100"/>
    <w:rsid w:val="00314B5D"/>
    <w:rsid w:val="00322C3A"/>
    <w:rsid w:val="003279BD"/>
    <w:rsid w:val="003310D5"/>
    <w:rsid w:val="0033336E"/>
    <w:rsid w:val="003427B4"/>
    <w:rsid w:val="00347F48"/>
    <w:rsid w:val="003508D6"/>
    <w:rsid w:val="00355C36"/>
    <w:rsid w:val="00363562"/>
    <w:rsid w:val="00384A4C"/>
    <w:rsid w:val="003860C7"/>
    <w:rsid w:val="00392815"/>
    <w:rsid w:val="00395993"/>
    <w:rsid w:val="00396352"/>
    <w:rsid w:val="003A0B6B"/>
    <w:rsid w:val="003B6D2B"/>
    <w:rsid w:val="003D4D35"/>
    <w:rsid w:val="003D5729"/>
    <w:rsid w:val="003F3D6F"/>
    <w:rsid w:val="004044B1"/>
    <w:rsid w:val="004207E0"/>
    <w:rsid w:val="0042489B"/>
    <w:rsid w:val="00431336"/>
    <w:rsid w:val="00433B6D"/>
    <w:rsid w:val="00467B44"/>
    <w:rsid w:val="00476C58"/>
    <w:rsid w:val="004860AF"/>
    <w:rsid w:val="00490C5C"/>
    <w:rsid w:val="004B0C43"/>
    <w:rsid w:val="004D5107"/>
    <w:rsid w:val="004E1538"/>
    <w:rsid w:val="004F4E58"/>
    <w:rsid w:val="004F7D0F"/>
    <w:rsid w:val="00506400"/>
    <w:rsid w:val="00520705"/>
    <w:rsid w:val="005379DA"/>
    <w:rsid w:val="005406E2"/>
    <w:rsid w:val="00543959"/>
    <w:rsid w:val="00553D2F"/>
    <w:rsid w:val="00562457"/>
    <w:rsid w:val="00573C33"/>
    <w:rsid w:val="005B3D84"/>
    <w:rsid w:val="005E2953"/>
    <w:rsid w:val="005F765B"/>
    <w:rsid w:val="006023EF"/>
    <w:rsid w:val="00613A3C"/>
    <w:rsid w:val="00613EB9"/>
    <w:rsid w:val="00615BE6"/>
    <w:rsid w:val="00621B7B"/>
    <w:rsid w:val="00627662"/>
    <w:rsid w:val="00647D54"/>
    <w:rsid w:val="0065365C"/>
    <w:rsid w:val="00657621"/>
    <w:rsid w:val="00662E78"/>
    <w:rsid w:val="0066605D"/>
    <w:rsid w:val="00670DC4"/>
    <w:rsid w:val="00687124"/>
    <w:rsid w:val="00693F59"/>
    <w:rsid w:val="00695A3B"/>
    <w:rsid w:val="006A4FD6"/>
    <w:rsid w:val="006A57E8"/>
    <w:rsid w:val="006A6C24"/>
    <w:rsid w:val="006C5207"/>
    <w:rsid w:val="006D31F9"/>
    <w:rsid w:val="006D6B00"/>
    <w:rsid w:val="006E123D"/>
    <w:rsid w:val="006E4366"/>
    <w:rsid w:val="006E6907"/>
    <w:rsid w:val="006F18EC"/>
    <w:rsid w:val="006F5108"/>
    <w:rsid w:val="006F5D91"/>
    <w:rsid w:val="00704D5A"/>
    <w:rsid w:val="00725083"/>
    <w:rsid w:val="00736507"/>
    <w:rsid w:val="00755D8E"/>
    <w:rsid w:val="0078003A"/>
    <w:rsid w:val="007804B3"/>
    <w:rsid w:val="00784E8D"/>
    <w:rsid w:val="007877DC"/>
    <w:rsid w:val="007B355C"/>
    <w:rsid w:val="007B6E49"/>
    <w:rsid w:val="007B7C3D"/>
    <w:rsid w:val="007C461E"/>
    <w:rsid w:val="007C6549"/>
    <w:rsid w:val="007F099E"/>
    <w:rsid w:val="008030BD"/>
    <w:rsid w:val="00820C2C"/>
    <w:rsid w:val="00835141"/>
    <w:rsid w:val="00835A6D"/>
    <w:rsid w:val="00844EDC"/>
    <w:rsid w:val="00847693"/>
    <w:rsid w:val="00860CF6"/>
    <w:rsid w:val="0087373D"/>
    <w:rsid w:val="0087731F"/>
    <w:rsid w:val="00884581"/>
    <w:rsid w:val="0089127E"/>
    <w:rsid w:val="008916D6"/>
    <w:rsid w:val="008A23B2"/>
    <w:rsid w:val="008A301B"/>
    <w:rsid w:val="008A5C73"/>
    <w:rsid w:val="008D742C"/>
    <w:rsid w:val="008E0391"/>
    <w:rsid w:val="008F6CED"/>
    <w:rsid w:val="009007AC"/>
    <w:rsid w:val="009346C1"/>
    <w:rsid w:val="0094465E"/>
    <w:rsid w:val="009446F5"/>
    <w:rsid w:val="009458B6"/>
    <w:rsid w:val="0095021E"/>
    <w:rsid w:val="009577F7"/>
    <w:rsid w:val="00957D29"/>
    <w:rsid w:val="0096392D"/>
    <w:rsid w:val="00974E68"/>
    <w:rsid w:val="009821FF"/>
    <w:rsid w:val="009834EF"/>
    <w:rsid w:val="0098759C"/>
    <w:rsid w:val="009876EB"/>
    <w:rsid w:val="00990EB4"/>
    <w:rsid w:val="009B01B6"/>
    <w:rsid w:val="009B3A65"/>
    <w:rsid w:val="009B5E8E"/>
    <w:rsid w:val="009C03F6"/>
    <w:rsid w:val="009C118F"/>
    <w:rsid w:val="009C61C8"/>
    <w:rsid w:val="009D1F31"/>
    <w:rsid w:val="009E0A27"/>
    <w:rsid w:val="009E41C2"/>
    <w:rsid w:val="009F0F45"/>
    <w:rsid w:val="009F1250"/>
    <w:rsid w:val="009F675F"/>
    <w:rsid w:val="00A160B2"/>
    <w:rsid w:val="00A2310F"/>
    <w:rsid w:val="00A244CC"/>
    <w:rsid w:val="00A26212"/>
    <w:rsid w:val="00A338F5"/>
    <w:rsid w:val="00A3484C"/>
    <w:rsid w:val="00A34E65"/>
    <w:rsid w:val="00A621D3"/>
    <w:rsid w:val="00A81AF3"/>
    <w:rsid w:val="00A96860"/>
    <w:rsid w:val="00AA02AC"/>
    <w:rsid w:val="00AA2FF8"/>
    <w:rsid w:val="00AA6C7A"/>
    <w:rsid w:val="00AD4EAE"/>
    <w:rsid w:val="00AD595E"/>
    <w:rsid w:val="00AD7386"/>
    <w:rsid w:val="00AE3731"/>
    <w:rsid w:val="00AE76D1"/>
    <w:rsid w:val="00AE79B0"/>
    <w:rsid w:val="00AF1B3B"/>
    <w:rsid w:val="00B01FE0"/>
    <w:rsid w:val="00B03633"/>
    <w:rsid w:val="00B05382"/>
    <w:rsid w:val="00B54B76"/>
    <w:rsid w:val="00B84ADA"/>
    <w:rsid w:val="00BA5147"/>
    <w:rsid w:val="00BA7DFD"/>
    <w:rsid w:val="00BB335D"/>
    <w:rsid w:val="00BB5B2F"/>
    <w:rsid w:val="00BC20E4"/>
    <w:rsid w:val="00BC3DC5"/>
    <w:rsid w:val="00BD0B56"/>
    <w:rsid w:val="00BE42FD"/>
    <w:rsid w:val="00C01160"/>
    <w:rsid w:val="00C02D9D"/>
    <w:rsid w:val="00C23C05"/>
    <w:rsid w:val="00C34EC0"/>
    <w:rsid w:val="00C36CF1"/>
    <w:rsid w:val="00C404C1"/>
    <w:rsid w:val="00C5635C"/>
    <w:rsid w:val="00C6329C"/>
    <w:rsid w:val="00C73A7A"/>
    <w:rsid w:val="00C93EDE"/>
    <w:rsid w:val="00CA41EC"/>
    <w:rsid w:val="00CB3277"/>
    <w:rsid w:val="00CC3E87"/>
    <w:rsid w:val="00CD150B"/>
    <w:rsid w:val="00CE2218"/>
    <w:rsid w:val="00CE3CC6"/>
    <w:rsid w:val="00D06A1A"/>
    <w:rsid w:val="00D10243"/>
    <w:rsid w:val="00D434A4"/>
    <w:rsid w:val="00D45CF1"/>
    <w:rsid w:val="00D7128F"/>
    <w:rsid w:val="00D76E0D"/>
    <w:rsid w:val="00D91403"/>
    <w:rsid w:val="00D92C20"/>
    <w:rsid w:val="00DA33E1"/>
    <w:rsid w:val="00DA6648"/>
    <w:rsid w:val="00DB3626"/>
    <w:rsid w:val="00DB44E9"/>
    <w:rsid w:val="00DC1177"/>
    <w:rsid w:val="00DD5FE8"/>
    <w:rsid w:val="00DD7058"/>
    <w:rsid w:val="00DE25E4"/>
    <w:rsid w:val="00DE30EC"/>
    <w:rsid w:val="00E01597"/>
    <w:rsid w:val="00E175C8"/>
    <w:rsid w:val="00E310D7"/>
    <w:rsid w:val="00E365E5"/>
    <w:rsid w:val="00E40DBB"/>
    <w:rsid w:val="00E55A47"/>
    <w:rsid w:val="00E74539"/>
    <w:rsid w:val="00E8348B"/>
    <w:rsid w:val="00EB372E"/>
    <w:rsid w:val="00EB5C72"/>
    <w:rsid w:val="00EC0D2C"/>
    <w:rsid w:val="00ED147E"/>
    <w:rsid w:val="00EE5D58"/>
    <w:rsid w:val="00EF2FA3"/>
    <w:rsid w:val="00EF5277"/>
    <w:rsid w:val="00F12125"/>
    <w:rsid w:val="00F12570"/>
    <w:rsid w:val="00F2355F"/>
    <w:rsid w:val="00F73746"/>
    <w:rsid w:val="00F87B05"/>
    <w:rsid w:val="00F947D8"/>
    <w:rsid w:val="00FA1BED"/>
    <w:rsid w:val="00FB3EB7"/>
    <w:rsid w:val="00FB497B"/>
    <w:rsid w:val="00FB66A9"/>
    <w:rsid w:val="00FE0385"/>
    <w:rsid w:val="00FE6B01"/>
    <w:rsid w:val="00FF624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6249"/>
    <w:pPr>
      <w:spacing w:after="200" w:line="276" w:lineRule="auto"/>
    </w:pPr>
    <w:rPr>
      <w:rFonts w:ascii="Univers 47 CondensedLight" w:hAnsi="Univers 47 CondensedLight"/>
      <w:sz w:val="22"/>
      <w:szCs w:val="22"/>
    </w:rPr>
  </w:style>
  <w:style w:type="paragraph" w:styleId="Heading4">
    <w:name w:val="heading 4"/>
    <w:basedOn w:val="Normal"/>
    <w:link w:val="Heading4Char"/>
    <w:uiPriority w:val="9"/>
    <w:unhideWhenUsed/>
    <w:qFormat/>
    <w:rsid w:val="002E1A30"/>
    <w:pPr>
      <w:spacing w:after="320" w:line="280" w:lineRule="auto"/>
      <w:outlineLvl w:val="3"/>
    </w:pPr>
    <w:rPr>
      <w:rFonts w:eastAsiaTheme="minorHAnsi"/>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F6249"/>
    <w:rPr>
      <w:color w:val="0000FF"/>
      <w:u w:val="single"/>
    </w:rPr>
  </w:style>
  <w:style w:type="paragraph" w:styleId="Header">
    <w:name w:val="header"/>
    <w:basedOn w:val="Normal"/>
    <w:link w:val="HeaderChar"/>
    <w:uiPriority w:val="99"/>
    <w:semiHidden/>
    <w:unhideWhenUsed/>
    <w:rsid w:val="00FF6249"/>
    <w:pPr>
      <w:tabs>
        <w:tab w:val="center" w:pos="4680"/>
        <w:tab w:val="right" w:pos="9360"/>
      </w:tabs>
    </w:pPr>
  </w:style>
  <w:style w:type="character" w:customStyle="1" w:styleId="HeaderChar">
    <w:name w:val="Header Char"/>
    <w:basedOn w:val="DefaultParagraphFont"/>
    <w:link w:val="Header"/>
    <w:uiPriority w:val="99"/>
    <w:semiHidden/>
    <w:rsid w:val="00FF6249"/>
    <w:rPr>
      <w:rFonts w:ascii="Univers 47 CondensedLight" w:eastAsia="Calibri" w:hAnsi="Univers 47 CondensedLight" w:cs="Times New Roman"/>
    </w:rPr>
  </w:style>
  <w:style w:type="paragraph" w:styleId="Footer">
    <w:name w:val="footer"/>
    <w:basedOn w:val="Normal"/>
    <w:link w:val="FooterChar"/>
    <w:uiPriority w:val="99"/>
    <w:unhideWhenUsed/>
    <w:rsid w:val="00FF6249"/>
    <w:pPr>
      <w:tabs>
        <w:tab w:val="center" w:pos="4680"/>
        <w:tab w:val="right" w:pos="9360"/>
      </w:tabs>
    </w:pPr>
  </w:style>
  <w:style w:type="character" w:customStyle="1" w:styleId="FooterChar">
    <w:name w:val="Footer Char"/>
    <w:basedOn w:val="DefaultParagraphFont"/>
    <w:link w:val="Footer"/>
    <w:uiPriority w:val="99"/>
    <w:rsid w:val="00FF6249"/>
    <w:rPr>
      <w:rFonts w:ascii="Univers 47 CondensedLight" w:eastAsia="Calibri" w:hAnsi="Univers 47 CondensedLight" w:cs="Times New Roman"/>
    </w:rPr>
  </w:style>
  <w:style w:type="paragraph" w:styleId="BalloonText">
    <w:name w:val="Balloon Text"/>
    <w:basedOn w:val="Normal"/>
    <w:link w:val="BalloonTextChar"/>
    <w:uiPriority w:val="99"/>
    <w:semiHidden/>
    <w:unhideWhenUsed/>
    <w:rsid w:val="0054395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43959"/>
    <w:rPr>
      <w:rFonts w:ascii="Tahoma" w:hAnsi="Tahoma" w:cs="Tahoma"/>
      <w:sz w:val="16"/>
      <w:szCs w:val="16"/>
    </w:rPr>
  </w:style>
  <w:style w:type="character" w:styleId="Emphasis">
    <w:name w:val="Emphasis"/>
    <w:basedOn w:val="DefaultParagraphFont"/>
    <w:uiPriority w:val="20"/>
    <w:qFormat/>
    <w:rsid w:val="00286359"/>
    <w:rPr>
      <w:i/>
      <w:iCs/>
    </w:rPr>
  </w:style>
  <w:style w:type="character" w:customStyle="1" w:styleId="Heading4Char">
    <w:name w:val="Heading 4 Char"/>
    <w:basedOn w:val="DefaultParagraphFont"/>
    <w:link w:val="Heading4"/>
    <w:uiPriority w:val="9"/>
    <w:rsid w:val="002E1A30"/>
    <w:rPr>
      <w:rFonts w:ascii="Univers 47 CondensedLight" w:eastAsiaTheme="minorHAnsi" w:hAnsi="Univers 47 CondensedLight"/>
      <w:color w:val="000000"/>
      <w:sz w:val="24"/>
      <w:szCs w:val="24"/>
    </w:rPr>
  </w:style>
  <w:style w:type="paragraph" w:styleId="ListParagraph">
    <w:name w:val="List Paragraph"/>
    <w:basedOn w:val="Normal"/>
    <w:uiPriority w:val="34"/>
    <w:qFormat/>
    <w:rsid w:val="00C93EDE"/>
    <w:pPr>
      <w:ind w:left="720"/>
      <w:contextualSpacing/>
    </w:pPr>
  </w:style>
  <w:style w:type="character" w:styleId="Strong">
    <w:name w:val="Strong"/>
    <w:basedOn w:val="DefaultParagraphFont"/>
    <w:uiPriority w:val="22"/>
    <w:qFormat/>
    <w:rsid w:val="003310D5"/>
    <w:rPr>
      <w:b/>
      <w:bCs/>
    </w:rPr>
  </w:style>
  <w:style w:type="paragraph" w:styleId="NormalWeb">
    <w:name w:val="Normal (Web)"/>
    <w:basedOn w:val="Normal"/>
    <w:uiPriority w:val="99"/>
    <w:unhideWhenUsed/>
    <w:rsid w:val="0095021E"/>
    <w:pPr>
      <w:spacing w:after="100" w:afterAutospacing="1" w:line="240" w:lineRule="auto"/>
    </w:pPr>
    <w:rPr>
      <w:rFonts w:ascii="Times New Roman" w:eastAsia="Times New Roman" w:hAnsi="Times New Roman"/>
      <w:sz w:val="24"/>
      <w:szCs w:val="24"/>
    </w:rPr>
  </w:style>
  <w:style w:type="paragraph" w:customStyle="1" w:styleId="subheader">
    <w:name w:val="sub_header"/>
    <w:basedOn w:val="Normal"/>
    <w:rsid w:val="0095021E"/>
    <w:pPr>
      <w:spacing w:after="100" w:afterAutospacing="1" w:line="248" w:lineRule="atLeast"/>
    </w:pPr>
    <w:rPr>
      <w:rFonts w:ascii="Times New Roman" w:eastAsia="Times New Roman" w:hAnsi="Times New Roman"/>
      <w:b/>
      <w:bCs/>
      <w:color w:val="000000"/>
      <w:sz w:val="17"/>
      <w:szCs w:val="17"/>
    </w:rPr>
  </w:style>
  <w:style w:type="character" w:customStyle="1" w:styleId="header1">
    <w:name w:val="header1"/>
    <w:basedOn w:val="DefaultParagraphFont"/>
    <w:rsid w:val="0095021E"/>
    <w:rPr>
      <w:b/>
      <w:bCs/>
      <w:color w:val="000000"/>
      <w:sz w:val="25"/>
      <w:szCs w:val="25"/>
    </w:rPr>
  </w:style>
  <w:style w:type="table" w:styleId="TableGrid">
    <w:name w:val="Table Grid"/>
    <w:basedOn w:val="TableNormal"/>
    <w:uiPriority w:val="59"/>
    <w:rsid w:val="00CE3CC6"/>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unhideWhenUsed/>
    <w:rsid w:val="00E365E5"/>
    <w:pPr>
      <w:spacing w:after="0" w:line="240" w:lineRule="auto"/>
    </w:pPr>
    <w:rPr>
      <w:rFonts w:ascii="Consolas" w:eastAsia="Times New Roman" w:hAnsi="Consolas"/>
      <w:sz w:val="21"/>
      <w:szCs w:val="21"/>
    </w:rPr>
  </w:style>
  <w:style w:type="character" w:customStyle="1" w:styleId="PlainTextChar">
    <w:name w:val="Plain Text Char"/>
    <w:basedOn w:val="DefaultParagraphFont"/>
    <w:link w:val="PlainText"/>
    <w:uiPriority w:val="99"/>
    <w:rsid w:val="00E365E5"/>
    <w:rPr>
      <w:rFonts w:ascii="Consolas" w:eastAsia="Times New Roman" w:hAnsi="Consolas"/>
      <w:sz w:val="21"/>
      <w:szCs w:val="21"/>
    </w:rPr>
  </w:style>
</w:styles>
</file>

<file path=word/webSettings.xml><?xml version="1.0" encoding="utf-8"?>
<w:webSettings xmlns:r="http://schemas.openxmlformats.org/officeDocument/2006/relationships" xmlns:w="http://schemas.openxmlformats.org/wordprocessingml/2006/main">
  <w:divs>
    <w:div w:id="146937939">
      <w:bodyDiv w:val="1"/>
      <w:marLeft w:val="0"/>
      <w:marRight w:val="0"/>
      <w:marTop w:val="0"/>
      <w:marBottom w:val="0"/>
      <w:divBdr>
        <w:top w:val="none" w:sz="0" w:space="0" w:color="auto"/>
        <w:left w:val="none" w:sz="0" w:space="0" w:color="auto"/>
        <w:bottom w:val="none" w:sz="0" w:space="0" w:color="auto"/>
        <w:right w:val="none" w:sz="0" w:space="0" w:color="auto"/>
      </w:divBdr>
    </w:div>
    <w:div w:id="233399220">
      <w:bodyDiv w:val="1"/>
      <w:marLeft w:val="0"/>
      <w:marRight w:val="0"/>
      <w:marTop w:val="0"/>
      <w:marBottom w:val="0"/>
      <w:divBdr>
        <w:top w:val="none" w:sz="0" w:space="0" w:color="auto"/>
        <w:left w:val="none" w:sz="0" w:space="0" w:color="auto"/>
        <w:bottom w:val="none" w:sz="0" w:space="0" w:color="auto"/>
        <w:right w:val="none" w:sz="0" w:space="0" w:color="auto"/>
      </w:divBdr>
    </w:div>
    <w:div w:id="513694285">
      <w:bodyDiv w:val="1"/>
      <w:marLeft w:val="0"/>
      <w:marRight w:val="0"/>
      <w:marTop w:val="0"/>
      <w:marBottom w:val="0"/>
      <w:divBdr>
        <w:top w:val="none" w:sz="0" w:space="0" w:color="auto"/>
        <w:left w:val="none" w:sz="0" w:space="0" w:color="auto"/>
        <w:bottom w:val="none" w:sz="0" w:space="0" w:color="auto"/>
        <w:right w:val="none" w:sz="0" w:space="0" w:color="auto"/>
      </w:divBdr>
    </w:div>
    <w:div w:id="559439211">
      <w:bodyDiv w:val="1"/>
      <w:marLeft w:val="0"/>
      <w:marRight w:val="0"/>
      <w:marTop w:val="0"/>
      <w:marBottom w:val="0"/>
      <w:divBdr>
        <w:top w:val="none" w:sz="0" w:space="0" w:color="auto"/>
        <w:left w:val="none" w:sz="0" w:space="0" w:color="auto"/>
        <w:bottom w:val="none" w:sz="0" w:space="0" w:color="auto"/>
        <w:right w:val="none" w:sz="0" w:space="0" w:color="auto"/>
      </w:divBdr>
      <w:divsChild>
        <w:div w:id="1688291057">
          <w:marLeft w:val="0"/>
          <w:marRight w:val="0"/>
          <w:marTop w:val="0"/>
          <w:marBottom w:val="0"/>
          <w:divBdr>
            <w:top w:val="none" w:sz="0" w:space="0" w:color="auto"/>
            <w:left w:val="none" w:sz="0" w:space="0" w:color="auto"/>
            <w:bottom w:val="none" w:sz="0" w:space="0" w:color="auto"/>
            <w:right w:val="none" w:sz="0" w:space="0" w:color="auto"/>
          </w:divBdr>
          <w:divsChild>
            <w:div w:id="1385331453">
              <w:marLeft w:val="0"/>
              <w:marRight w:val="0"/>
              <w:marTop w:val="0"/>
              <w:marBottom w:val="0"/>
              <w:divBdr>
                <w:top w:val="none" w:sz="0" w:space="0" w:color="auto"/>
                <w:left w:val="none" w:sz="0" w:space="0" w:color="auto"/>
                <w:bottom w:val="none" w:sz="0" w:space="0" w:color="auto"/>
                <w:right w:val="none" w:sz="0" w:space="0" w:color="auto"/>
              </w:divBdr>
              <w:divsChild>
                <w:div w:id="206650855">
                  <w:marLeft w:val="0"/>
                  <w:marRight w:val="0"/>
                  <w:marTop w:val="0"/>
                  <w:marBottom w:val="0"/>
                  <w:divBdr>
                    <w:top w:val="none" w:sz="0" w:space="0" w:color="auto"/>
                    <w:left w:val="none" w:sz="0" w:space="0" w:color="auto"/>
                    <w:bottom w:val="none" w:sz="0" w:space="0" w:color="auto"/>
                    <w:right w:val="none" w:sz="0" w:space="0" w:color="auto"/>
                  </w:divBdr>
                  <w:divsChild>
                    <w:div w:id="1978602104">
                      <w:marLeft w:val="0"/>
                      <w:marRight w:val="0"/>
                      <w:marTop w:val="0"/>
                      <w:marBottom w:val="0"/>
                      <w:divBdr>
                        <w:top w:val="none" w:sz="0" w:space="0" w:color="auto"/>
                        <w:left w:val="none" w:sz="0" w:space="0" w:color="auto"/>
                        <w:bottom w:val="none" w:sz="0" w:space="0" w:color="auto"/>
                        <w:right w:val="none" w:sz="0" w:space="0" w:color="auto"/>
                      </w:divBdr>
                      <w:divsChild>
                        <w:div w:id="2112234565">
                          <w:marLeft w:val="0"/>
                          <w:marRight w:val="0"/>
                          <w:marTop w:val="0"/>
                          <w:marBottom w:val="0"/>
                          <w:divBdr>
                            <w:top w:val="none" w:sz="0" w:space="0" w:color="auto"/>
                            <w:left w:val="none" w:sz="0" w:space="0" w:color="auto"/>
                            <w:bottom w:val="none" w:sz="0" w:space="0" w:color="auto"/>
                            <w:right w:val="none" w:sz="0" w:space="0" w:color="auto"/>
                          </w:divBdr>
                          <w:divsChild>
                            <w:div w:id="192158310">
                              <w:blockQuote w:val="1"/>
                              <w:marLeft w:val="49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0595321">
      <w:bodyDiv w:val="1"/>
      <w:marLeft w:val="0"/>
      <w:marRight w:val="0"/>
      <w:marTop w:val="0"/>
      <w:marBottom w:val="0"/>
      <w:divBdr>
        <w:top w:val="none" w:sz="0" w:space="0" w:color="auto"/>
        <w:left w:val="none" w:sz="0" w:space="0" w:color="auto"/>
        <w:bottom w:val="none" w:sz="0" w:space="0" w:color="auto"/>
        <w:right w:val="none" w:sz="0" w:space="0" w:color="auto"/>
      </w:divBdr>
    </w:div>
    <w:div w:id="926691422">
      <w:bodyDiv w:val="1"/>
      <w:marLeft w:val="0"/>
      <w:marRight w:val="0"/>
      <w:marTop w:val="0"/>
      <w:marBottom w:val="0"/>
      <w:divBdr>
        <w:top w:val="none" w:sz="0" w:space="0" w:color="auto"/>
        <w:left w:val="none" w:sz="0" w:space="0" w:color="auto"/>
        <w:bottom w:val="none" w:sz="0" w:space="0" w:color="auto"/>
        <w:right w:val="none" w:sz="0" w:space="0" w:color="auto"/>
      </w:divBdr>
      <w:divsChild>
        <w:div w:id="486946464">
          <w:marLeft w:val="0"/>
          <w:marRight w:val="0"/>
          <w:marTop w:val="0"/>
          <w:marBottom w:val="0"/>
          <w:divBdr>
            <w:top w:val="none" w:sz="0" w:space="0" w:color="auto"/>
            <w:left w:val="none" w:sz="0" w:space="0" w:color="auto"/>
            <w:bottom w:val="none" w:sz="0" w:space="0" w:color="auto"/>
            <w:right w:val="none" w:sz="0" w:space="0" w:color="auto"/>
          </w:divBdr>
          <w:divsChild>
            <w:div w:id="985351364">
              <w:marLeft w:val="0"/>
              <w:marRight w:val="0"/>
              <w:marTop w:val="0"/>
              <w:marBottom w:val="0"/>
              <w:divBdr>
                <w:top w:val="none" w:sz="0" w:space="0" w:color="auto"/>
                <w:left w:val="none" w:sz="0" w:space="0" w:color="auto"/>
                <w:bottom w:val="none" w:sz="0" w:space="0" w:color="auto"/>
                <w:right w:val="none" w:sz="0" w:space="0" w:color="auto"/>
              </w:divBdr>
              <w:divsChild>
                <w:div w:id="1669014278">
                  <w:marLeft w:val="0"/>
                  <w:marRight w:val="0"/>
                  <w:marTop w:val="0"/>
                  <w:marBottom w:val="0"/>
                  <w:divBdr>
                    <w:top w:val="none" w:sz="0" w:space="0" w:color="auto"/>
                    <w:left w:val="none" w:sz="0" w:space="0" w:color="auto"/>
                    <w:bottom w:val="none" w:sz="0" w:space="0" w:color="auto"/>
                    <w:right w:val="none" w:sz="0" w:space="0" w:color="auto"/>
                  </w:divBdr>
                  <w:divsChild>
                    <w:div w:id="1254975067">
                      <w:marLeft w:val="0"/>
                      <w:marRight w:val="0"/>
                      <w:marTop w:val="0"/>
                      <w:marBottom w:val="0"/>
                      <w:divBdr>
                        <w:top w:val="none" w:sz="0" w:space="0" w:color="auto"/>
                        <w:left w:val="none" w:sz="0" w:space="0" w:color="auto"/>
                        <w:bottom w:val="none" w:sz="0" w:space="0" w:color="auto"/>
                        <w:right w:val="none" w:sz="0" w:space="0" w:color="auto"/>
                      </w:divBdr>
                      <w:divsChild>
                        <w:div w:id="1123384647">
                          <w:marLeft w:val="0"/>
                          <w:marRight w:val="0"/>
                          <w:marTop w:val="0"/>
                          <w:marBottom w:val="0"/>
                          <w:divBdr>
                            <w:top w:val="none" w:sz="0" w:space="0" w:color="auto"/>
                            <w:left w:val="none" w:sz="0" w:space="0" w:color="auto"/>
                            <w:bottom w:val="none" w:sz="0" w:space="0" w:color="auto"/>
                            <w:right w:val="none" w:sz="0" w:space="0" w:color="auto"/>
                          </w:divBdr>
                          <w:divsChild>
                            <w:div w:id="1107699159">
                              <w:blockQuote w:val="1"/>
                              <w:marLeft w:val="497"/>
                              <w:marRight w:val="0"/>
                              <w:marTop w:val="0"/>
                              <w:marBottom w:val="0"/>
                              <w:divBdr>
                                <w:top w:val="none" w:sz="0" w:space="0" w:color="auto"/>
                                <w:left w:val="none" w:sz="0" w:space="0" w:color="auto"/>
                                <w:bottom w:val="none" w:sz="0" w:space="0" w:color="auto"/>
                                <w:right w:val="none" w:sz="0" w:space="0" w:color="auto"/>
                              </w:divBdr>
                            </w:div>
                            <w:div w:id="946740820">
                              <w:blockQuote w:val="1"/>
                              <w:marLeft w:val="49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8307521">
      <w:bodyDiv w:val="1"/>
      <w:marLeft w:val="0"/>
      <w:marRight w:val="0"/>
      <w:marTop w:val="0"/>
      <w:marBottom w:val="0"/>
      <w:divBdr>
        <w:top w:val="none" w:sz="0" w:space="0" w:color="auto"/>
        <w:left w:val="none" w:sz="0" w:space="0" w:color="auto"/>
        <w:bottom w:val="none" w:sz="0" w:space="0" w:color="auto"/>
        <w:right w:val="none" w:sz="0" w:space="0" w:color="auto"/>
      </w:divBdr>
    </w:div>
    <w:div w:id="1133140213">
      <w:bodyDiv w:val="1"/>
      <w:marLeft w:val="0"/>
      <w:marRight w:val="0"/>
      <w:marTop w:val="0"/>
      <w:marBottom w:val="0"/>
      <w:divBdr>
        <w:top w:val="none" w:sz="0" w:space="0" w:color="auto"/>
        <w:left w:val="none" w:sz="0" w:space="0" w:color="auto"/>
        <w:bottom w:val="none" w:sz="0" w:space="0" w:color="auto"/>
        <w:right w:val="none" w:sz="0" w:space="0" w:color="auto"/>
      </w:divBdr>
    </w:div>
    <w:div w:id="1354725657">
      <w:bodyDiv w:val="1"/>
      <w:marLeft w:val="0"/>
      <w:marRight w:val="0"/>
      <w:marTop w:val="0"/>
      <w:marBottom w:val="0"/>
      <w:divBdr>
        <w:top w:val="none" w:sz="0" w:space="0" w:color="auto"/>
        <w:left w:val="none" w:sz="0" w:space="0" w:color="auto"/>
        <w:bottom w:val="none" w:sz="0" w:space="0" w:color="auto"/>
        <w:right w:val="none" w:sz="0" w:space="0" w:color="auto"/>
      </w:divBdr>
    </w:div>
    <w:div w:id="1569412384">
      <w:bodyDiv w:val="1"/>
      <w:marLeft w:val="0"/>
      <w:marRight w:val="0"/>
      <w:marTop w:val="0"/>
      <w:marBottom w:val="0"/>
      <w:divBdr>
        <w:top w:val="none" w:sz="0" w:space="0" w:color="auto"/>
        <w:left w:val="none" w:sz="0" w:space="0" w:color="auto"/>
        <w:bottom w:val="none" w:sz="0" w:space="0" w:color="auto"/>
        <w:right w:val="none" w:sz="0" w:space="0" w:color="auto"/>
      </w:divBdr>
      <w:divsChild>
        <w:div w:id="761414987">
          <w:marLeft w:val="0"/>
          <w:marRight w:val="0"/>
          <w:marTop w:val="0"/>
          <w:marBottom w:val="0"/>
          <w:divBdr>
            <w:top w:val="none" w:sz="0" w:space="0" w:color="auto"/>
            <w:left w:val="none" w:sz="0" w:space="0" w:color="auto"/>
            <w:bottom w:val="none" w:sz="0" w:space="0" w:color="auto"/>
            <w:right w:val="none" w:sz="0" w:space="0" w:color="auto"/>
          </w:divBdr>
          <w:divsChild>
            <w:div w:id="1567255010">
              <w:marLeft w:val="0"/>
              <w:marRight w:val="0"/>
              <w:marTop w:val="0"/>
              <w:marBottom w:val="0"/>
              <w:divBdr>
                <w:top w:val="none" w:sz="0" w:space="0" w:color="auto"/>
                <w:left w:val="none" w:sz="0" w:space="0" w:color="auto"/>
                <w:bottom w:val="none" w:sz="0" w:space="0" w:color="auto"/>
                <w:right w:val="none" w:sz="0" w:space="0" w:color="auto"/>
              </w:divBdr>
              <w:divsChild>
                <w:div w:id="1255940544">
                  <w:marLeft w:val="0"/>
                  <w:marRight w:val="0"/>
                  <w:marTop w:val="0"/>
                  <w:marBottom w:val="0"/>
                  <w:divBdr>
                    <w:top w:val="none" w:sz="0" w:space="0" w:color="auto"/>
                    <w:left w:val="none" w:sz="0" w:space="0" w:color="auto"/>
                    <w:bottom w:val="none" w:sz="0" w:space="0" w:color="auto"/>
                    <w:right w:val="none" w:sz="0" w:space="0" w:color="auto"/>
                  </w:divBdr>
                  <w:divsChild>
                    <w:div w:id="1985307717">
                      <w:marLeft w:val="0"/>
                      <w:marRight w:val="0"/>
                      <w:marTop w:val="0"/>
                      <w:marBottom w:val="0"/>
                      <w:divBdr>
                        <w:top w:val="none" w:sz="0" w:space="0" w:color="auto"/>
                        <w:left w:val="none" w:sz="0" w:space="0" w:color="auto"/>
                        <w:bottom w:val="none" w:sz="0" w:space="0" w:color="auto"/>
                        <w:right w:val="none" w:sz="0" w:space="0" w:color="auto"/>
                      </w:divBdr>
                      <w:divsChild>
                        <w:div w:id="984163874">
                          <w:marLeft w:val="0"/>
                          <w:marRight w:val="0"/>
                          <w:marTop w:val="0"/>
                          <w:marBottom w:val="0"/>
                          <w:divBdr>
                            <w:top w:val="none" w:sz="0" w:space="0" w:color="auto"/>
                            <w:left w:val="none" w:sz="0" w:space="0" w:color="auto"/>
                            <w:bottom w:val="none" w:sz="0" w:space="0" w:color="auto"/>
                            <w:right w:val="none" w:sz="0" w:space="0" w:color="auto"/>
                          </w:divBdr>
                          <w:divsChild>
                            <w:div w:id="978732580">
                              <w:blockQuote w:val="1"/>
                              <w:marLeft w:val="497"/>
                              <w:marRight w:val="0"/>
                              <w:marTop w:val="0"/>
                              <w:marBottom w:val="0"/>
                              <w:divBdr>
                                <w:top w:val="none" w:sz="0" w:space="0" w:color="auto"/>
                                <w:left w:val="none" w:sz="0" w:space="0" w:color="auto"/>
                                <w:bottom w:val="none" w:sz="0" w:space="0" w:color="auto"/>
                                <w:right w:val="none" w:sz="0" w:space="0" w:color="auto"/>
                              </w:divBdr>
                            </w:div>
                            <w:div w:id="1616280463">
                              <w:blockQuote w:val="1"/>
                              <w:marLeft w:val="497"/>
                              <w:marRight w:val="0"/>
                              <w:marTop w:val="0"/>
                              <w:marBottom w:val="0"/>
                              <w:divBdr>
                                <w:top w:val="none" w:sz="0" w:space="0" w:color="auto"/>
                                <w:left w:val="none" w:sz="0" w:space="0" w:color="auto"/>
                                <w:bottom w:val="none" w:sz="0" w:space="0" w:color="auto"/>
                                <w:right w:val="none" w:sz="0" w:space="0" w:color="auto"/>
                              </w:divBdr>
                            </w:div>
                            <w:div w:id="1123307374">
                              <w:blockQuote w:val="1"/>
                              <w:marLeft w:val="497"/>
                              <w:marRight w:val="0"/>
                              <w:marTop w:val="0"/>
                              <w:marBottom w:val="0"/>
                              <w:divBdr>
                                <w:top w:val="none" w:sz="0" w:space="0" w:color="auto"/>
                                <w:left w:val="none" w:sz="0" w:space="0" w:color="auto"/>
                                <w:bottom w:val="none" w:sz="0" w:space="0" w:color="auto"/>
                                <w:right w:val="none" w:sz="0" w:space="0" w:color="auto"/>
                              </w:divBdr>
                            </w:div>
                            <w:div w:id="820922226">
                              <w:blockQuote w:val="1"/>
                              <w:marLeft w:val="720"/>
                              <w:marRight w:val="720"/>
                              <w:marTop w:val="100"/>
                              <w:marBottom w:val="100"/>
                              <w:divBdr>
                                <w:top w:val="none" w:sz="0" w:space="0" w:color="auto"/>
                                <w:left w:val="none" w:sz="0" w:space="0" w:color="auto"/>
                                <w:bottom w:val="none" w:sz="0" w:space="0" w:color="auto"/>
                                <w:right w:val="none" w:sz="0" w:space="0" w:color="auto"/>
                              </w:divBdr>
                            </w:div>
                            <w:div w:id="2174777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5233477">
      <w:bodyDiv w:val="1"/>
      <w:marLeft w:val="0"/>
      <w:marRight w:val="0"/>
      <w:marTop w:val="0"/>
      <w:marBottom w:val="0"/>
      <w:divBdr>
        <w:top w:val="none" w:sz="0" w:space="0" w:color="auto"/>
        <w:left w:val="none" w:sz="0" w:space="0" w:color="auto"/>
        <w:bottom w:val="none" w:sz="0" w:space="0" w:color="auto"/>
        <w:right w:val="none" w:sz="0" w:space="0" w:color="auto"/>
      </w:divBdr>
    </w:div>
    <w:div w:id="1737240891">
      <w:bodyDiv w:val="1"/>
      <w:marLeft w:val="0"/>
      <w:marRight w:val="0"/>
      <w:marTop w:val="0"/>
      <w:marBottom w:val="0"/>
      <w:divBdr>
        <w:top w:val="none" w:sz="0" w:space="0" w:color="auto"/>
        <w:left w:val="none" w:sz="0" w:space="0" w:color="auto"/>
        <w:bottom w:val="none" w:sz="0" w:space="0" w:color="auto"/>
        <w:right w:val="none" w:sz="0" w:space="0" w:color="auto"/>
      </w:divBdr>
    </w:div>
    <w:div w:id="1952391436">
      <w:bodyDiv w:val="1"/>
      <w:marLeft w:val="0"/>
      <w:marRight w:val="0"/>
      <w:marTop w:val="0"/>
      <w:marBottom w:val="0"/>
      <w:divBdr>
        <w:top w:val="none" w:sz="0" w:space="0" w:color="auto"/>
        <w:left w:val="none" w:sz="0" w:space="0" w:color="auto"/>
        <w:bottom w:val="none" w:sz="0" w:space="0" w:color="auto"/>
        <w:right w:val="none" w:sz="0" w:space="0" w:color="auto"/>
      </w:divBdr>
    </w:div>
    <w:div w:id="2110079420">
      <w:bodyDiv w:val="1"/>
      <w:marLeft w:val="0"/>
      <w:marRight w:val="0"/>
      <w:marTop w:val="0"/>
      <w:marBottom w:val="0"/>
      <w:divBdr>
        <w:top w:val="none" w:sz="0" w:space="0" w:color="auto"/>
        <w:left w:val="none" w:sz="0" w:space="0" w:color="auto"/>
        <w:bottom w:val="none" w:sz="0" w:space="0" w:color="auto"/>
        <w:right w:val="none" w:sz="0" w:space="0" w:color="auto"/>
      </w:divBdr>
      <w:divsChild>
        <w:div w:id="570308088">
          <w:marLeft w:val="0"/>
          <w:marRight w:val="0"/>
          <w:marTop w:val="0"/>
          <w:marBottom w:val="0"/>
          <w:divBdr>
            <w:top w:val="none" w:sz="0" w:space="0" w:color="auto"/>
            <w:left w:val="none" w:sz="0" w:space="0" w:color="auto"/>
            <w:bottom w:val="none" w:sz="0" w:space="0" w:color="auto"/>
            <w:right w:val="none" w:sz="0" w:space="0" w:color="auto"/>
          </w:divBdr>
          <w:divsChild>
            <w:div w:id="217323919">
              <w:marLeft w:val="0"/>
              <w:marRight w:val="0"/>
              <w:marTop w:val="0"/>
              <w:marBottom w:val="0"/>
              <w:divBdr>
                <w:top w:val="none" w:sz="0" w:space="0" w:color="auto"/>
                <w:left w:val="none" w:sz="0" w:space="0" w:color="auto"/>
                <w:bottom w:val="none" w:sz="0" w:space="0" w:color="auto"/>
                <w:right w:val="none" w:sz="0" w:space="0" w:color="auto"/>
              </w:divBdr>
              <w:divsChild>
                <w:div w:id="1096562098">
                  <w:marLeft w:val="0"/>
                  <w:marRight w:val="0"/>
                  <w:marTop w:val="0"/>
                  <w:marBottom w:val="0"/>
                  <w:divBdr>
                    <w:top w:val="none" w:sz="0" w:space="0" w:color="auto"/>
                    <w:left w:val="none" w:sz="0" w:space="0" w:color="auto"/>
                    <w:bottom w:val="none" w:sz="0" w:space="0" w:color="auto"/>
                    <w:right w:val="none" w:sz="0" w:space="0" w:color="auto"/>
                  </w:divBdr>
                  <w:divsChild>
                    <w:div w:id="1017733308">
                      <w:marLeft w:val="0"/>
                      <w:marRight w:val="0"/>
                      <w:marTop w:val="0"/>
                      <w:marBottom w:val="0"/>
                      <w:divBdr>
                        <w:top w:val="none" w:sz="0" w:space="0" w:color="auto"/>
                        <w:left w:val="none" w:sz="0" w:space="0" w:color="auto"/>
                        <w:bottom w:val="none" w:sz="0" w:space="0" w:color="auto"/>
                        <w:right w:val="none" w:sz="0" w:space="0" w:color="auto"/>
                      </w:divBdr>
                      <w:divsChild>
                        <w:div w:id="227159048">
                          <w:marLeft w:val="0"/>
                          <w:marRight w:val="0"/>
                          <w:marTop w:val="0"/>
                          <w:marBottom w:val="0"/>
                          <w:divBdr>
                            <w:top w:val="none" w:sz="0" w:space="0" w:color="auto"/>
                            <w:left w:val="none" w:sz="0" w:space="0" w:color="auto"/>
                            <w:bottom w:val="none" w:sz="0" w:space="0" w:color="auto"/>
                            <w:right w:val="none" w:sz="0" w:space="0" w:color="auto"/>
                          </w:divBdr>
                          <w:divsChild>
                            <w:div w:id="1206720904">
                              <w:blockQuote w:val="1"/>
                              <w:marLeft w:val="49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JVerboort@TacomaArtMuseum.org" TargetMode="External"/><Relationship Id="rId13" Type="http://schemas.openxmlformats.org/officeDocument/2006/relationships/hyperlink" Target="http://www.TacomaArtMuseum.org" TargetMode="External"/><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thetallboys.com/The_Tallboys/Home.html" TargetMode="Externa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yperlink" Target="http://www.tacomaartmuseum.org/event/gowes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acomaArtMusem.org" TargetMode="External"/><Relationship Id="rId24" Type="http://schemas.openxmlformats.org/officeDocument/2006/relationships/image" Target="media/image11.jpeg"/><Relationship Id="rId32" Type="http://schemas.openxmlformats.org/officeDocument/2006/relationships/hyperlink" Target="http://www.tacomaartmuseum.org/"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hyperlink" Target="http://www.olsonkundigarchitects.com/" TargetMode="External"/><Relationship Id="rId36" Type="http://schemas.openxmlformats.org/officeDocument/2006/relationships/fontTable" Target="fontTable.xml"/><Relationship Id="rId10" Type="http://schemas.openxmlformats.org/officeDocument/2006/relationships/hyperlink" Target="https://www.tacomaartmuseum.org/Default.aspx" TargetMode="External"/><Relationship Id="rId19" Type="http://schemas.openxmlformats.org/officeDocument/2006/relationships/image" Target="media/image6.jpeg"/><Relationship Id="rId31" Type="http://schemas.openxmlformats.org/officeDocument/2006/relationships/hyperlink" Target="http://www.tacomaartmuseum.org/about-us/news-room/"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mailto:JVerboort@TacomaArtMuseum.org" TargetMode="External"/><Relationship Id="rId22" Type="http://schemas.openxmlformats.org/officeDocument/2006/relationships/image" Target="media/image9.jpeg"/><Relationship Id="rId27" Type="http://schemas.openxmlformats.org/officeDocument/2006/relationships/hyperlink" Target="http://www.tacomaartmuseum.org/" TargetMode="External"/><Relationship Id="rId30" Type="http://schemas.openxmlformats.org/officeDocument/2006/relationships/hyperlink" Target="http://www.tacomaartmuseum.org/explore/upcoming-exhibitions/" TargetMode="External"/><Relationship Id="rId35"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1854</Words>
  <Characters>10571</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12401</CharactersWithSpaces>
  <SharedDoc>false</SharedDoc>
  <HLinks>
    <vt:vector size="48" baseType="variant">
      <vt:variant>
        <vt:i4>3604499</vt:i4>
      </vt:variant>
      <vt:variant>
        <vt:i4>21</vt:i4>
      </vt:variant>
      <vt:variant>
        <vt:i4>0</vt:i4>
      </vt:variant>
      <vt:variant>
        <vt:i4>5</vt:i4>
      </vt:variant>
      <vt:variant>
        <vt:lpwstr>../../pkeleman/Local Settings/Temporary Internet Files/FY09 Releases/General/info@TacomaArtMuseum.org</vt:lpwstr>
      </vt:variant>
      <vt:variant>
        <vt:lpwstr/>
      </vt:variant>
      <vt:variant>
        <vt:i4>4718620</vt:i4>
      </vt:variant>
      <vt:variant>
        <vt:i4>18</vt:i4>
      </vt:variant>
      <vt:variant>
        <vt:i4>0</vt:i4>
      </vt:variant>
      <vt:variant>
        <vt:i4>5</vt:i4>
      </vt:variant>
      <vt:variant>
        <vt:lpwstr>../../pkeleman/Local Settings/Temporary Internet Files/FY09 Releases/General/www.TacomaArtMuseum.org</vt:lpwstr>
      </vt:variant>
      <vt:variant>
        <vt:lpwstr/>
      </vt:variant>
      <vt:variant>
        <vt:i4>6815841</vt:i4>
      </vt:variant>
      <vt:variant>
        <vt:i4>15</vt:i4>
      </vt:variant>
      <vt:variant>
        <vt:i4>0</vt:i4>
      </vt:variant>
      <vt:variant>
        <vt:i4>5</vt:i4>
      </vt:variant>
      <vt:variant>
        <vt:lpwstr>www.northwestleadership.org</vt:lpwstr>
      </vt:variant>
      <vt:variant>
        <vt:lpwstr/>
      </vt:variant>
      <vt:variant>
        <vt:i4>7536747</vt:i4>
      </vt:variant>
      <vt:variant>
        <vt:i4>12</vt:i4>
      </vt:variant>
      <vt:variant>
        <vt:i4>0</vt:i4>
      </vt:variant>
      <vt:variant>
        <vt:i4>5</vt:i4>
      </vt:variant>
      <vt:variant>
        <vt:lpwstr>www.CLatino.org</vt:lpwstr>
      </vt:variant>
      <vt:variant>
        <vt:lpwstr/>
      </vt:variant>
      <vt:variant>
        <vt:i4>2293769</vt:i4>
      </vt:variant>
      <vt:variant>
        <vt:i4>9</vt:i4>
      </vt:variant>
      <vt:variant>
        <vt:i4>0</vt:i4>
      </vt:variant>
      <vt:variant>
        <vt:i4>5</vt:i4>
      </vt:variant>
      <vt:variant>
        <vt:lpwstr>mailto:MRodriguez@NorthwestLeadership.org?subject=Dia%20de%20los%20Muertos%20involvement</vt:lpwstr>
      </vt:variant>
      <vt:variant>
        <vt:lpwstr/>
      </vt:variant>
      <vt:variant>
        <vt:i4>8060939</vt:i4>
      </vt:variant>
      <vt:variant>
        <vt:i4>6</vt:i4>
      </vt:variant>
      <vt:variant>
        <vt:i4>0</vt:i4>
      </vt:variant>
      <vt:variant>
        <vt:i4>5</vt:i4>
      </vt:variant>
      <vt:variant>
        <vt:lpwstr>mailto:MCampbell@TacomaArtMuseum.org?subject=Dia%20de%20los%20Muertos%20t-shirt</vt:lpwstr>
      </vt:variant>
      <vt:variant>
        <vt:lpwstr/>
      </vt:variant>
      <vt:variant>
        <vt:i4>6029409</vt:i4>
      </vt:variant>
      <vt:variant>
        <vt:i4>3</vt:i4>
      </vt:variant>
      <vt:variant>
        <vt:i4>0</vt:i4>
      </vt:variant>
      <vt:variant>
        <vt:i4>5</vt:i4>
      </vt:variant>
      <vt:variant>
        <vt:lpwstr>mailto:JProehl@TacomaArtMuseum.org?subject=Dia%20de%20los%20Muertos%20involvement</vt:lpwstr>
      </vt:variant>
      <vt:variant>
        <vt:lpwstr/>
      </vt:variant>
      <vt:variant>
        <vt:i4>1376304</vt:i4>
      </vt:variant>
      <vt:variant>
        <vt:i4>0</vt:i4>
      </vt:variant>
      <vt:variant>
        <vt:i4>0</vt:i4>
      </vt:variant>
      <vt:variant>
        <vt:i4>5</vt:i4>
      </vt:variant>
      <vt:variant>
        <vt:lpwstr>mailto:lmckeown@TacomaArtMuseum.org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lmckeown</dc:creator>
  <cp:lastModifiedBy>jverboort</cp:lastModifiedBy>
  <cp:revision>2</cp:revision>
  <cp:lastPrinted>2014-11-06T00:59:00Z</cp:lastPrinted>
  <dcterms:created xsi:type="dcterms:W3CDTF">2014-11-06T18:17:00Z</dcterms:created>
  <dcterms:modified xsi:type="dcterms:W3CDTF">2014-11-06T18:17:00Z</dcterms:modified>
</cp:coreProperties>
</file>